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8D28" w14:textId="77777777" w:rsidR="00664E46" w:rsidRDefault="00033DEE" w:rsidP="003527D2">
      <w:pPr>
        <w:keepLines/>
        <w:suppressLineNumbers/>
        <w:rPr>
          <w:rFonts w:ascii="Palatino Linotype" w:hAnsi="Palatino Linotype"/>
          <w:b/>
          <w:sz w:val="28"/>
          <w:szCs w:val="28"/>
          <w:lang w:eastAsia="en-US" w:bidi="he-IL"/>
        </w:rPr>
      </w:pPr>
      <w:r>
        <w:rPr>
          <w:rFonts w:ascii="Palatino Linotype" w:hAnsi="Palatino Linotype"/>
          <w:b/>
          <w:sz w:val="28"/>
          <w:szCs w:val="28"/>
          <w:lang w:eastAsia="en-US" w:bidi="he-IL"/>
        </w:rPr>
        <w:t>Blankett för a</w:t>
      </w:r>
      <w:r w:rsidR="00CE65EA">
        <w:rPr>
          <w:rFonts w:ascii="Palatino Linotype" w:hAnsi="Palatino Linotype"/>
          <w:b/>
          <w:sz w:val="28"/>
          <w:szCs w:val="28"/>
          <w:lang w:eastAsia="en-US" w:bidi="he-IL"/>
        </w:rPr>
        <w:t xml:space="preserve">vropsförfrågan </w:t>
      </w:r>
      <w:r>
        <w:rPr>
          <w:rFonts w:ascii="Palatino Linotype" w:hAnsi="Palatino Linotype"/>
          <w:b/>
          <w:sz w:val="28"/>
          <w:szCs w:val="28"/>
          <w:lang w:eastAsia="en-US" w:bidi="he-IL"/>
        </w:rPr>
        <w:t xml:space="preserve">vid förnyad konkurrensutsättning </w:t>
      </w:r>
    </w:p>
    <w:p w14:paraId="053DF739" w14:textId="77777777" w:rsidR="00522906" w:rsidRDefault="00522906" w:rsidP="008268DC">
      <w:pPr>
        <w:pStyle w:val="Normalmall"/>
        <w:rPr>
          <w:i/>
          <w:sz w:val="24"/>
        </w:rPr>
      </w:pPr>
    </w:p>
    <w:p w14:paraId="35420852" w14:textId="77777777" w:rsidR="00BB5919" w:rsidRDefault="00BB5919" w:rsidP="00637D45">
      <w:pPr>
        <w:pStyle w:val="KSLNormal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Instruktion:</w:t>
      </w:r>
      <w:r>
        <w:rPr>
          <w:i/>
          <w:color w:val="A6A6A6" w:themeColor="background1" w:themeShade="A6"/>
        </w:rPr>
        <w:br/>
      </w:r>
      <w:r w:rsidR="002B46BD" w:rsidRPr="006F3AD1">
        <w:rPr>
          <w:i/>
          <w:color w:val="A6A6A6" w:themeColor="background1" w:themeShade="A6"/>
        </w:rPr>
        <w:t>Beställare</w:t>
      </w:r>
      <w:r w:rsidR="00304BC0" w:rsidRPr="006F3AD1">
        <w:rPr>
          <w:i/>
          <w:color w:val="A6A6A6" w:themeColor="background1" w:themeShade="A6"/>
        </w:rPr>
        <w:t xml:space="preserve"> kan använda denna mall</w:t>
      </w:r>
      <w:r w:rsidR="00730848">
        <w:rPr>
          <w:i/>
          <w:color w:val="A6A6A6" w:themeColor="background1" w:themeShade="A6"/>
        </w:rPr>
        <w:t xml:space="preserve"> som grund för </w:t>
      </w:r>
      <w:r w:rsidR="002C2F48" w:rsidRPr="006F3AD1">
        <w:rPr>
          <w:i/>
          <w:color w:val="A6A6A6" w:themeColor="background1" w:themeShade="A6"/>
        </w:rPr>
        <w:t xml:space="preserve"> </w:t>
      </w:r>
      <w:r w:rsidR="00304BC0" w:rsidRPr="006F3AD1">
        <w:rPr>
          <w:i/>
          <w:color w:val="A6A6A6" w:themeColor="background1" w:themeShade="A6"/>
        </w:rPr>
        <w:t xml:space="preserve">sin avropsförfrågan. </w:t>
      </w:r>
      <w:r w:rsidR="00385D4F" w:rsidRPr="006F3AD1">
        <w:rPr>
          <w:i/>
          <w:color w:val="A6A6A6" w:themeColor="background1" w:themeShade="A6"/>
        </w:rPr>
        <w:t>Beställare</w:t>
      </w:r>
      <w:r w:rsidR="00304BC0" w:rsidRPr="006F3AD1">
        <w:rPr>
          <w:i/>
          <w:color w:val="A6A6A6" w:themeColor="background1" w:themeShade="A6"/>
        </w:rPr>
        <w:t xml:space="preserve"> redigerar dokumentet så att </w:t>
      </w:r>
      <w:r w:rsidR="008C5A2F" w:rsidRPr="006F3AD1">
        <w:rPr>
          <w:i/>
          <w:color w:val="A6A6A6" w:themeColor="background1" w:themeShade="A6"/>
        </w:rPr>
        <w:t>kursiva (grå-text)</w:t>
      </w:r>
      <w:r w:rsidR="00637D45" w:rsidRPr="006F3AD1">
        <w:rPr>
          <w:i/>
          <w:color w:val="A6A6A6" w:themeColor="background1" w:themeShade="A6"/>
        </w:rPr>
        <w:t xml:space="preserve"> anvisningar m.m. tas bort innan avropsförfrågan skickas till ramavtalsleverantör</w:t>
      </w:r>
      <w:r w:rsidR="00730848">
        <w:rPr>
          <w:i/>
          <w:color w:val="A6A6A6" w:themeColor="background1" w:themeShade="A6"/>
        </w:rPr>
        <w:t>erna</w:t>
      </w:r>
      <w:r w:rsidR="00304BC0" w:rsidRPr="006F3AD1">
        <w:rPr>
          <w:i/>
          <w:color w:val="A6A6A6" w:themeColor="background1" w:themeShade="A6"/>
        </w:rPr>
        <w:t>.</w:t>
      </w:r>
      <w:r w:rsidR="006F3AD1" w:rsidRPr="006F3AD1">
        <w:rPr>
          <w:i/>
          <w:color w:val="A6A6A6" w:themeColor="background1" w:themeShade="A6"/>
        </w:rPr>
        <w:t xml:space="preserve"> </w:t>
      </w:r>
      <w:r>
        <w:rPr>
          <w:i/>
          <w:color w:val="A6A6A6" w:themeColor="background1" w:themeShade="A6"/>
        </w:rPr>
        <w:t xml:space="preserve">Blå-kursiv text redigeras och står sedan kvar, </w:t>
      </w:r>
    </w:p>
    <w:p w14:paraId="4145F79F" w14:textId="77777777" w:rsidR="006221D7" w:rsidRDefault="00BB5919" w:rsidP="00637D45">
      <w:pPr>
        <w:pStyle w:val="KSLNormal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T</w:t>
      </w:r>
      <w:r w:rsidR="006221D7">
        <w:rPr>
          <w:i/>
          <w:color w:val="A6A6A6" w:themeColor="background1" w:themeShade="A6"/>
        </w:rPr>
        <w:t>a</w:t>
      </w:r>
      <w:r w:rsidR="006F3AD1" w:rsidRPr="006F3AD1">
        <w:rPr>
          <w:i/>
          <w:color w:val="A6A6A6" w:themeColor="background1" w:themeShade="A6"/>
        </w:rPr>
        <w:t xml:space="preserve"> gärna </w:t>
      </w:r>
      <w:r w:rsidR="006221D7">
        <w:rPr>
          <w:i/>
          <w:color w:val="A6A6A6" w:themeColor="background1" w:themeShade="A6"/>
        </w:rPr>
        <w:t>del av dessa dokument på SKIs hemsida innan ni fyller i denna blankett:</w:t>
      </w:r>
    </w:p>
    <w:p w14:paraId="343973B1" w14:textId="77777777" w:rsidR="006221D7" w:rsidRDefault="006221D7" w:rsidP="00637D45">
      <w:pPr>
        <w:pStyle w:val="KSLNormal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-Avropsvägledning</w:t>
      </w:r>
    </w:p>
    <w:p w14:paraId="1B181A7B" w14:textId="77777777" w:rsidR="006221D7" w:rsidRPr="006F3AD1" w:rsidRDefault="006221D7" w:rsidP="00637D45">
      <w:pPr>
        <w:pStyle w:val="KSLNormal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-Att tänka på vid planering och  placering</w:t>
      </w:r>
    </w:p>
    <w:p w14:paraId="06BC979C" w14:textId="77777777" w:rsidR="00637D45" w:rsidRPr="00304BC0" w:rsidRDefault="00637D45" w:rsidP="00637D45">
      <w:pPr>
        <w:pStyle w:val="KSLNormal"/>
      </w:pPr>
    </w:p>
    <w:p w14:paraId="0C10F49F" w14:textId="77777777" w:rsidR="004710C7" w:rsidRPr="004710C7" w:rsidRDefault="004710C7" w:rsidP="00847F94">
      <w:pPr>
        <w:pStyle w:val="Rubrik2"/>
        <w:numPr>
          <w:ilvl w:val="0"/>
          <w:numId w:val="0"/>
        </w:numPr>
      </w:pPr>
      <w:r w:rsidRPr="004710C7">
        <w:t>In</w:t>
      </w:r>
      <w:r w:rsidR="00990F5F">
        <w:t xml:space="preserve">bjudan att lämna </w:t>
      </w:r>
      <w:r w:rsidR="00664E46">
        <w:t>avropssvar</w:t>
      </w:r>
      <w:r w:rsidR="008D3E85">
        <w:t xml:space="preserve"> (anbud)</w:t>
      </w:r>
    </w:p>
    <w:p w14:paraId="01852D0A" w14:textId="77777777" w:rsidR="00F22C35" w:rsidRDefault="00664E46" w:rsidP="004710C7">
      <w:r>
        <w:t xml:space="preserve">Härmed </w:t>
      </w:r>
      <w:r w:rsidR="00123F32" w:rsidRPr="00C851A1">
        <w:t>inbjud</w:t>
      </w:r>
      <w:r>
        <w:t>s</w:t>
      </w:r>
      <w:r w:rsidR="00123F32" w:rsidRPr="00C851A1">
        <w:t xml:space="preserve"> ramavtalsleverantör inom</w:t>
      </w:r>
      <w:r w:rsidR="00522906">
        <w:t xml:space="preserve"> </w:t>
      </w:r>
      <w:r w:rsidR="004C41C1">
        <w:t>SKL Kommentus Inköpscentral ABs ramavtal Förskolebyggnader 2018</w:t>
      </w:r>
      <w:r>
        <w:t xml:space="preserve"> att </w:t>
      </w:r>
      <w:r w:rsidR="00123F32" w:rsidRPr="00C851A1">
        <w:t xml:space="preserve">inkomma med </w:t>
      </w:r>
      <w:r>
        <w:t>avropssva</w:t>
      </w:r>
      <w:r w:rsidR="008D3E85">
        <w:t>r (anbud)</w:t>
      </w:r>
      <w:r w:rsidR="00123F32" w:rsidRPr="00C851A1">
        <w:t>.</w:t>
      </w:r>
    </w:p>
    <w:p w14:paraId="6D1D91BA" w14:textId="77777777" w:rsidR="00847F94" w:rsidRDefault="00847F94" w:rsidP="00847F94">
      <w:pPr>
        <w:pStyle w:val="Rubrik2"/>
        <w:numPr>
          <w:ilvl w:val="0"/>
          <w:numId w:val="0"/>
        </w:numPr>
        <w:rPr>
          <w:rFonts w:ascii="Times New Roman" w:hAnsi="Times New Roman"/>
          <w:b w:val="0"/>
          <w:bCs w:val="0"/>
          <w:iCs w:val="0"/>
        </w:rPr>
      </w:pPr>
    </w:p>
    <w:p w14:paraId="226C7626" w14:textId="77777777" w:rsidR="00F22C35" w:rsidRPr="00033DEE" w:rsidRDefault="00033DEE" w:rsidP="00847F94">
      <w:pPr>
        <w:pStyle w:val="Rubrik2"/>
        <w:numPr>
          <w:ilvl w:val="0"/>
          <w:numId w:val="0"/>
        </w:numPr>
      </w:pPr>
      <w:r w:rsidRPr="00033DEE">
        <w:t xml:space="preserve"> Objekt</w:t>
      </w:r>
    </w:p>
    <w:tbl>
      <w:tblPr>
        <w:tblW w:w="754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2439"/>
        <w:gridCol w:w="278"/>
        <w:gridCol w:w="4825"/>
      </w:tblGrid>
      <w:tr w:rsidR="00033DEE" w:rsidRPr="00A56E3B" w14:paraId="20CD6457" w14:textId="77777777" w:rsidTr="004050A0">
        <w:trPr>
          <w:trHeight w:val="436"/>
        </w:trPr>
        <w:tc>
          <w:tcPr>
            <w:tcW w:w="2439" w:type="dxa"/>
            <w:vAlign w:val="center"/>
          </w:tcPr>
          <w:p w14:paraId="35FD4C46" w14:textId="77777777" w:rsidR="00033DEE" w:rsidRDefault="00033DEE" w:rsidP="00781D6E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Objektets namn:</w:t>
            </w:r>
          </w:p>
        </w:tc>
        <w:tc>
          <w:tcPr>
            <w:tcW w:w="278" w:type="dxa"/>
            <w:vAlign w:val="center"/>
          </w:tcPr>
          <w:p w14:paraId="5163E34F" w14:textId="77777777" w:rsidR="00033DEE" w:rsidRPr="00581CEF" w:rsidRDefault="00033DEE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5" w:type="dxa"/>
          </w:tcPr>
          <w:p w14:paraId="00142B4A" w14:textId="77777777" w:rsidR="004050A0" w:rsidRPr="004050A0" w:rsidRDefault="00E74F2E" w:rsidP="00781D6E">
            <w:pPr>
              <w:pStyle w:val="Normaltindrag"/>
              <w:spacing w:before="60" w:after="60"/>
              <w:ind w:left="0" w:right="72"/>
              <w:rPr>
                <w:rFonts w:ascii="Century Gothic" w:hAnsi="Century Gothic"/>
                <w:sz w:val="16"/>
                <w:szCs w:val="16"/>
              </w:rPr>
            </w:pPr>
            <w:r w:rsidRPr="00E74F2E">
              <w:rPr>
                <w:i/>
                <w:iCs/>
                <w:color w:val="0000FF"/>
              </w:rPr>
              <w:t>Xxxxxx</w:t>
            </w:r>
          </w:p>
        </w:tc>
      </w:tr>
      <w:tr w:rsidR="004050A0" w:rsidRPr="00A56E3B" w14:paraId="30E25830" w14:textId="77777777" w:rsidTr="004050A0">
        <w:trPr>
          <w:trHeight w:val="436"/>
        </w:trPr>
        <w:tc>
          <w:tcPr>
            <w:tcW w:w="2439" w:type="dxa"/>
            <w:vAlign w:val="center"/>
          </w:tcPr>
          <w:p w14:paraId="028F28C4" w14:textId="77777777" w:rsidR="004050A0" w:rsidRDefault="004050A0" w:rsidP="00781D6E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Objektets adress:</w:t>
            </w:r>
          </w:p>
        </w:tc>
        <w:tc>
          <w:tcPr>
            <w:tcW w:w="278" w:type="dxa"/>
            <w:vAlign w:val="center"/>
          </w:tcPr>
          <w:p w14:paraId="491B8912" w14:textId="77777777" w:rsidR="004050A0" w:rsidRPr="00581CEF" w:rsidRDefault="004050A0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5" w:type="dxa"/>
          </w:tcPr>
          <w:p w14:paraId="40665547" w14:textId="77777777" w:rsidR="004050A0" w:rsidRPr="00581CEF" w:rsidRDefault="00E74F2E" w:rsidP="00781D6E">
            <w:pPr>
              <w:pStyle w:val="Normaltindrag"/>
              <w:spacing w:before="60" w:after="60"/>
              <w:ind w:left="0" w:right="72"/>
              <w:rPr>
                <w:rFonts w:ascii="Century Gothic" w:hAnsi="Century Gothic"/>
                <w:sz w:val="16"/>
                <w:szCs w:val="16"/>
              </w:rPr>
            </w:pPr>
            <w:r w:rsidRPr="00E74F2E">
              <w:rPr>
                <w:i/>
                <w:iCs/>
                <w:color w:val="0000FF"/>
              </w:rPr>
              <w:t>Xxxxxx</w:t>
            </w:r>
          </w:p>
        </w:tc>
      </w:tr>
    </w:tbl>
    <w:p w14:paraId="765E09A4" w14:textId="77777777" w:rsidR="00033DEE" w:rsidRDefault="00033DEE" w:rsidP="00033DEE">
      <w:pPr>
        <w:pStyle w:val="Rubrik2"/>
        <w:numPr>
          <w:ilvl w:val="0"/>
          <w:numId w:val="0"/>
        </w:numPr>
        <w:ind w:left="720"/>
      </w:pPr>
    </w:p>
    <w:p w14:paraId="10A4E17A" w14:textId="77777777" w:rsidR="00F22C35" w:rsidRPr="00F22C35" w:rsidRDefault="00664E46" w:rsidP="00847F94">
      <w:pPr>
        <w:pStyle w:val="Rubrik2"/>
        <w:numPr>
          <w:ilvl w:val="0"/>
          <w:numId w:val="0"/>
        </w:numPr>
      </w:pPr>
      <w:r>
        <w:t xml:space="preserve">Uppgifter om </w:t>
      </w:r>
      <w:r w:rsidR="002B46BD">
        <w:t>Beställare</w:t>
      </w: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664E46" w:rsidRPr="00581CEF" w14:paraId="6C7478EA" w14:textId="77777777" w:rsidTr="00664E46">
        <w:trPr>
          <w:trHeight w:val="535"/>
        </w:trPr>
        <w:tc>
          <w:tcPr>
            <w:tcW w:w="7725" w:type="dxa"/>
          </w:tcPr>
          <w:p w14:paraId="206AB367" w14:textId="77777777" w:rsidR="00664E46" w:rsidRPr="00581CEF" w:rsidRDefault="002B46BD" w:rsidP="00664E4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Beställare/UM</w:t>
            </w:r>
            <w:r w:rsidR="00664E46">
              <w:rPr>
                <w:rFonts w:ascii="Century Gothic" w:hAnsi="Century Gothic" w:cs="Arial"/>
                <w:sz w:val="16"/>
                <w:szCs w:val="16"/>
              </w:rPr>
              <w:t>s namn</w:t>
            </w:r>
            <w:r w:rsidR="00664E46" w:rsidRPr="00581CE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38714518" w14:textId="77777777" w:rsidR="00664E46" w:rsidRPr="00581CEF" w:rsidRDefault="00CA1D09" w:rsidP="00E74F2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74F2E">
              <w:rPr>
                <w:i/>
                <w:iCs/>
                <w:color w:val="0000FF"/>
              </w:rPr>
              <w:t>Xxxxxx</w:t>
            </w:r>
          </w:p>
        </w:tc>
      </w:tr>
      <w:tr w:rsidR="00664E46" w:rsidRPr="00581CEF" w14:paraId="49C4089A" w14:textId="77777777" w:rsidTr="00664E46">
        <w:trPr>
          <w:trHeight w:val="535"/>
        </w:trPr>
        <w:tc>
          <w:tcPr>
            <w:tcW w:w="7725" w:type="dxa"/>
          </w:tcPr>
          <w:p w14:paraId="4B4FA8FC" w14:textId="77777777" w:rsidR="00664E46" w:rsidRPr="00581CEF" w:rsidRDefault="00664E46" w:rsidP="00664E4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Organisationsnummer:</w:t>
            </w:r>
          </w:p>
          <w:p w14:paraId="4A12AEAD" w14:textId="77777777" w:rsidR="00664E46" w:rsidRPr="00581CEF" w:rsidRDefault="00E74F2E" w:rsidP="00E74F2E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4F2E">
              <w:rPr>
                <w:i/>
                <w:iCs/>
                <w:color w:val="0000FF"/>
                <w:szCs w:val="24"/>
              </w:rPr>
              <w:t>X</w:t>
            </w:r>
            <w:r>
              <w:rPr>
                <w:i/>
                <w:iCs/>
                <w:color w:val="0000FF"/>
                <w:szCs w:val="24"/>
              </w:rPr>
              <w:t>XXX</w:t>
            </w:r>
          </w:p>
        </w:tc>
      </w:tr>
      <w:tr w:rsidR="00664E46" w:rsidRPr="00581CEF" w14:paraId="75E07B47" w14:textId="77777777" w:rsidTr="00664E46">
        <w:trPr>
          <w:trHeight w:val="535"/>
        </w:trPr>
        <w:tc>
          <w:tcPr>
            <w:tcW w:w="7725" w:type="dxa"/>
          </w:tcPr>
          <w:p w14:paraId="008AC90D" w14:textId="77777777" w:rsidR="00664E46" w:rsidRPr="00581CEF" w:rsidRDefault="00664E46" w:rsidP="00664E4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Adress:</w:t>
            </w:r>
          </w:p>
          <w:p w14:paraId="674FA7AD" w14:textId="77777777" w:rsidR="00664E46" w:rsidRPr="00581CEF" w:rsidRDefault="00E74F2E" w:rsidP="00664E4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4F2E">
              <w:rPr>
                <w:i/>
                <w:iCs/>
                <w:color w:val="0000FF"/>
                <w:szCs w:val="24"/>
              </w:rPr>
              <w:t>Xxxxxx</w:t>
            </w:r>
          </w:p>
        </w:tc>
      </w:tr>
      <w:tr w:rsidR="00664E46" w:rsidRPr="00581CEF" w14:paraId="7EB13721" w14:textId="77777777" w:rsidTr="00664E46">
        <w:trPr>
          <w:trHeight w:val="549"/>
        </w:trPr>
        <w:tc>
          <w:tcPr>
            <w:tcW w:w="7725" w:type="dxa"/>
          </w:tcPr>
          <w:p w14:paraId="3FE63985" w14:textId="77777777" w:rsidR="00664E46" w:rsidRPr="00581CEF" w:rsidRDefault="00664E46" w:rsidP="00664E4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Postadress:</w:t>
            </w:r>
          </w:p>
          <w:p w14:paraId="7E397E5A" w14:textId="77777777" w:rsidR="00664E46" w:rsidRPr="00581CEF" w:rsidRDefault="00E74F2E" w:rsidP="00664E4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4F2E">
              <w:rPr>
                <w:i/>
                <w:iCs/>
                <w:color w:val="0000FF"/>
                <w:szCs w:val="24"/>
              </w:rPr>
              <w:t>Xxxxxx</w:t>
            </w:r>
          </w:p>
        </w:tc>
      </w:tr>
      <w:tr w:rsidR="00664E46" w:rsidRPr="00581CEF" w14:paraId="4B0C0C53" w14:textId="77777777" w:rsidTr="00664E46">
        <w:trPr>
          <w:trHeight w:val="1055"/>
        </w:trPr>
        <w:tc>
          <w:tcPr>
            <w:tcW w:w="7725" w:type="dxa"/>
            <w:tcBorders>
              <w:bottom w:val="single" w:sz="6" w:space="0" w:color="BFBFBF"/>
            </w:tcBorders>
          </w:tcPr>
          <w:p w14:paraId="6F9CF7AE" w14:textId="77777777" w:rsidR="00664E46" w:rsidRPr="00581CEF" w:rsidRDefault="00664E46" w:rsidP="00664E4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Kontaktperson </w:t>
            </w:r>
          </w:p>
          <w:p w14:paraId="73D6B070" w14:textId="77777777" w:rsidR="00664E46" w:rsidRPr="00581CEF" w:rsidRDefault="00664E46" w:rsidP="00664E46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Namn: </w:t>
            </w:r>
            <w:r w:rsidR="00596688" w:rsidRPr="00E74F2E">
              <w:rPr>
                <w:i/>
                <w:iCs/>
                <w:color w:val="0000FF"/>
                <w:szCs w:val="24"/>
              </w:rPr>
              <w:t>Xxxxxx</w:t>
            </w:r>
          </w:p>
          <w:p w14:paraId="0E3BBDFD" w14:textId="77777777" w:rsidR="00664E46" w:rsidRPr="00581CEF" w:rsidRDefault="00664E46" w:rsidP="00664E46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Telefonnummer: </w:t>
            </w:r>
            <w:r w:rsidR="00596688" w:rsidRPr="00E74F2E">
              <w:rPr>
                <w:i/>
                <w:iCs/>
                <w:color w:val="0000FF"/>
                <w:szCs w:val="24"/>
              </w:rPr>
              <w:t>X</w:t>
            </w:r>
            <w:r w:rsidR="00596688">
              <w:rPr>
                <w:i/>
                <w:iCs/>
                <w:color w:val="0000FF"/>
                <w:szCs w:val="24"/>
              </w:rPr>
              <w:t>XXX</w:t>
            </w:r>
          </w:p>
          <w:p w14:paraId="24F44BC8" w14:textId="77777777" w:rsidR="00664E46" w:rsidRPr="00581CEF" w:rsidRDefault="00664E46" w:rsidP="00664E4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E-post: </w:t>
            </w:r>
            <w:r w:rsidR="00596688" w:rsidRPr="00E74F2E">
              <w:rPr>
                <w:i/>
                <w:iCs/>
                <w:color w:val="0000FF"/>
                <w:szCs w:val="24"/>
              </w:rPr>
              <w:t>Xxxxxx</w:t>
            </w:r>
          </w:p>
        </w:tc>
      </w:tr>
    </w:tbl>
    <w:p w14:paraId="2841AFBC" w14:textId="77777777" w:rsidR="00611920" w:rsidRDefault="00611920" w:rsidP="00663E97"/>
    <w:p w14:paraId="7AFF8221" w14:textId="77777777" w:rsidR="00664E46" w:rsidRPr="00304BC0" w:rsidRDefault="00611920" w:rsidP="00663E97">
      <w:r>
        <w:br w:type="page"/>
      </w:r>
    </w:p>
    <w:p w14:paraId="37302D17" w14:textId="77777777" w:rsidR="00033DEE" w:rsidRPr="00FD0760" w:rsidRDefault="00033DEE" w:rsidP="00847F94">
      <w:pPr>
        <w:pStyle w:val="Rubrik2"/>
        <w:numPr>
          <w:ilvl w:val="0"/>
          <w:numId w:val="0"/>
        </w:numPr>
      </w:pPr>
      <w:r>
        <w:lastRenderedPageBreak/>
        <w:t>Tilldelningsgrund</w:t>
      </w:r>
    </w:p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4050A0" w:rsidRPr="00581CEF" w14:paraId="77B3E67B" w14:textId="77777777" w:rsidTr="00781D6E">
        <w:tc>
          <w:tcPr>
            <w:tcW w:w="4820" w:type="dxa"/>
            <w:vAlign w:val="center"/>
          </w:tcPr>
          <w:p w14:paraId="4E3EA3FF" w14:textId="77777777" w:rsidR="00945C08" w:rsidRDefault="00945C08" w:rsidP="00781D6E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945C08">
              <w:rPr>
                <w:rFonts w:ascii="Century Gothic" w:hAnsi="Century Gothic" w:cs="Arial"/>
                <w:sz w:val="18"/>
                <w:szCs w:val="18"/>
              </w:rPr>
              <w:t>De anbud som inkommit innan anbudstidens utgång och som uppfyller förutsättningarna och de obligatoriska kraven kommer att utvärderas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enligt följande:</w:t>
            </w:r>
          </w:p>
          <w:p w14:paraId="542642E7" w14:textId="77777777" w:rsidR="00945C08" w:rsidRDefault="00945C08" w:rsidP="00781D6E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5AE18CE1" w14:textId="77777777" w:rsidR="004050A0" w:rsidRDefault="004050A0" w:rsidP="00945C0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Lägsta pris (L</w:t>
            </w:r>
            <w:r w:rsidR="00D33EB4">
              <w:rPr>
                <w:rFonts w:ascii="Century Gothic" w:hAnsi="Century Gothic" w:cs="Arial"/>
                <w:sz w:val="18"/>
                <w:szCs w:val="18"/>
              </w:rPr>
              <w:t xml:space="preserve">ägst pris </w:t>
            </w:r>
            <w:r>
              <w:rPr>
                <w:rFonts w:ascii="Century Gothic" w:hAnsi="Century Gothic" w:cs="Arial"/>
                <w:sz w:val="18"/>
                <w:szCs w:val="18"/>
              </w:rPr>
              <w:t>för entreprenaden</w:t>
            </w:r>
            <w:r w:rsidR="00D33EB4">
              <w:rPr>
                <w:rFonts w:ascii="Century Gothic" w:hAnsi="Century Gothic" w:cs="Arial"/>
                <w:sz w:val="18"/>
                <w:szCs w:val="18"/>
              </w:rPr>
              <w:t xml:space="preserve"> beräknat enligt 1.1</w:t>
            </w:r>
            <w:r w:rsidR="00945C08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19E68256" w14:textId="77777777" w:rsidR="00945C08" w:rsidRDefault="00945C08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3B22D49D" w14:textId="77777777" w:rsidR="00945C08" w:rsidRDefault="00945C08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42436DCA" w14:textId="77777777" w:rsidR="00945C08" w:rsidRDefault="00945C08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2FD7C7A9" w14:textId="77777777" w:rsidR="00945C08" w:rsidRDefault="00945C08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041359BE" w14:textId="77777777" w:rsidR="00945C08" w:rsidRDefault="00945C08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75667C1A" w14:textId="77777777" w:rsidR="004050A0" w:rsidRPr="00581CEF" w:rsidRDefault="004050A0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581CE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1CE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581CE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4050A0" w:rsidRPr="00581CEF" w14:paraId="2671A949" w14:textId="77777777" w:rsidTr="00781D6E">
        <w:tc>
          <w:tcPr>
            <w:tcW w:w="4820" w:type="dxa"/>
            <w:vAlign w:val="center"/>
          </w:tcPr>
          <w:p w14:paraId="4B9DF265" w14:textId="77777777" w:rsidR="004050A0" w:rsidRPr="008C5A2F" w:rsidRDefault="004050A0" w:rsidP="00781D6E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8C5A2F">
              <w:rPr>
                <w:rFonts w:ascii="Century Gothic" w:hAnsi="Century Gothic" w:cs="Arial"/>
                <w:sz w:val="18"/>
                <w:szCs w:val="18"/>
              </w:rPr>
              <w:t>eller</w:t>
            </w:r>
          </w:p>
        </w:tc>
        <w:tc>
          <w:tcPr>
            <w:tcW w:w="2835" w:type="dxa"/>
            <w:vAlign w:val="center"/>
          </w:tcPr>
          <w:p w14:paraId="0568F452" w14:textId="77777777" w:rsidR="004050A0" w:rsidRPr="00581CEF" w:rsidRDefault="004050A0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0A0" w:rsidRPr="00581CEF" w14:paraId="585407A0" w14:textId="77777777" w:rsidTr="004050A0">
        <w:tc>
          <w:tcPr>
            <w:tcW w:w="4820" w:type="dxa"/>
            <w:tcBorders>
              <w:left w:val="single" w:sz="4" w:space="0" w:color="BFBFBF"/>
            </w:tcBorders>
            <w:vAlign w:val="center"/>
          </w:tcPr>
          <w:p w14:paraId="71781189" w14:textId="77777777" w:rsidR="004050A0" w:rsidRDefault="00700D5A" w:rsidP="004050A0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Bästa förhållande mellan pris och kvalitet enligt kriterier beskrivna i </w:t>
            </w:r>
            <w:r w:rsidR="004050A0">
              <w:rPr>
                <w:rFonts w:ascii="Century Gothic" w:hAnsi="Century Gothic" w:cs="Arial"/>
                <w:sz w:val="18"/>
                <w:szCs w:val="18"/>
              </w:rPr>
              <w:t xml:space="preserve">bilaga nr </w:t>
            </w:r>
            <w:r w:rsidR="004050A0"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050A0"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4050A0" w:rsidRPr="00581CEF">
              <w:rPr>
                <w:rFonts w:ascii="Century Gothic" w:hAnsi="Century Gothic"/>
                <w:sz w:val="16"/>
                <w:szCs w:val="16"/>
              </w:rPr>
            </w:r>
            <w:r w:rsidR="004050A0"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4050A0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4050A0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4050A0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4050A0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4050A0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4050A0"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BFBFBF"/>
            </w:tcBorders>
            <w:vAlign w:val="center"/>
          </w:tcPr>
          <w:p w14:paraId="2645A191" w14:textId="77777777" w:rsidR="004050A0" w:rsidRPr="00581CEF" w:rsidRDefault="004050A0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581CE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1CEF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581CE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4050A0" w:rsidRPr="00581CEF" w14:paraId="29F3586A" w14:textId="77777777" w:rsidTr="004050A0">
        <w:tc>
          <w:tcPr>
            <w:tcW w:w="4820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14:paraId="2AB557B3" w14:textId="77777777" w:rsidR="004050A0" w:rsidRPr="00BB5919" w:rsidRDefault="00BB5919" w:rsidP="004050A0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B591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Välj vilken grund av ovanstående genom att kryssa relevant ruta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. Om bästa förhållande beskriv i bilaga hur utvärdering sker.</w:t>
            </w:r>
          </w:p>
        </w:tc>
        <w:tc>
          <w:tcPr>
            <w:tcW w:w="2835" w:type="dxa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14:paraId="09F227F3" w14:textId="77777777" w:rsidR="004050A0" w:rsidRPr="00581CEF" w:rsidRDefault="004050A0" w:rsidP="00781D6E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793AAC1" w14:textId="77777777" w:rsidR="00847F94" w:rsidRDefault="00847F94" w:rsidP="00847F94">
      <w:pPr>
        <w:pStyle w:val="Rubrik2"/>
        <w:numPr>
          <w:ilvl w:val="0"/>
          <w:numId w:val="0"/>
        </w:numPr>
      </w:pPr>
    </w:p>
    <w:p w14:paraId="770A9C8E" w14:textId="77777777" w:rsidR="004710C7" w:rsidRDefault="00176DAA" w:rsidP="00847F94">
      <w:pPr>
        <w:pStyle w:val="Rubrik2"/>
        <w:numPr>
          <w:ilvl w:val="0"/>
          <w:numId w:val="0"/>
        </w:numPr>
      </w:pPr>
      <w:r>
        <w:t xml:space="preserve"> </w:t>
      </w:r>
      <w:r w:rsidR="00370F06" w:rsidRPr="00033DEE">
        <w:t>Ramavtalsleverantörsuppgifter</w:t>
      </w:r>
      <w:r w:rsidR="007C04A6">
        <w:t xml:space="preserve"> (ramavtalsleverantören fyller i dessa rutor)</w:t>
      </w: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370F06" w:rsidRPr="00581CEF" w14:paraId="493E5EDA" w14:textId="77777777" w:rsidTr="00EF1376">
        <w:trPr>
          <w:trHeight w:val="535"/>
        </w:trPr>
        <w:tc>
          <w:tcPr>
            <w:tcW w:w="7725" w:type="dxa"/>
          </w:tcPr>
          <w:p w14:paraId="6D24E9E5" w14:textId="77777777" w:rsidR="00370F06" w:rsidRPr="00581CEF" w:rsidRDefault="00370F06" w:rsidP="00EF137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Ramavtalsleverantörens företagsnamn:</w:t>
            </w:r>
          </w:p>
          <w:p w14:paraId="3C2DEF33" w14:textId="77777777" w:rsidR="00370F06" w:rsidRPr="00581CEF" w:rsidRDefault="003614A8" w:rsidP="00EF137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70F06" w:rsidRPr="00581CEF" w14:paraId="3E18A702" w14:textId="77777777" w:rsidTr="00EF1376">
        <w:trPr>
          <w:trHeight w:val="535"/>
        </w:trPr>
        <w:tc>
          <w:tcPr>
            <w:tcW w:w="7725" w:type="dxa"/>
          </w:tcPr>
          <w:p w14:paraId="78C9BD8A" w14:textId="77777777" w:rsidR="00370F06" w:rsidRPr="00581CEF" w:rsidRDefault="00370F06" w:rsidP="00EF137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Organisationsnummer:</w:t>
            </w:r>
          </w:p>
          <w:p w14:paraId="6E7949FF" w14:textId="77777777" w:rsidR="00370F06" w:rsidRPr="00581CEF" w:rsidRDefault="003614A8" w:rsidP="00EF1376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663E97" w:rsidRPr="00C138AA" w14:paraId="2EECCE4C" w14:textId="77777777" w:rsidTr="00663E97">
        <w:trPr>
          <w:trHeight w:val="1055"/>
        </w:trPr>
        <w:tc>
          <w:tcPr>
            <w:tcW w:w="7725" w:type="dxa"/>
            <w:tcBorders>
              <w:bottom w:val="single" w:sz="6" w:space="0" w:color="BFBFBF"/>
            </w:tcBorders>
          </w:tcPr>
          <w:p w14:paraId="52CBDCCE" w14:textId="77777777" w:rsidR="00663E97" w:rsidRPr="00581CEF" w:rsidRDefault="006F3AD1" w:rsidP="00663E97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Kontaktperson</w:t>
            </w:r>
            <w:r w:rsidR="00663E97" w:rsidRPr="00581CE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30848">
              <w:rPr>
                <w:rFonts w:ascii="Century Gothic" w:hAnsi="Century Gothic" w:cs="Arial"/>
                <w:sz w:val="16"/>
                <w:szCs w:val="16"/>
              </w:rPr>
              <w:t xml:space="preserve">hos ramavtalsleverantören </w:t>
            </w:r>
            <w:r w:rsidR="00663E97" w:rsidRPr="00581CEF">
              <w:rPr>
                <w:rFonts w:ascii="Century Gothic" w:hAnsi="Century Gothic" w:cs="Arial"/>
                <w:sz w:val="16"/>
                <w:szCs w:val="16"/>
              </w:rPr>
              <w:t xml:space="preserve">för </w:t>
            </w:r>
            <w:r w:rsidR="00663E97">
              <w:rPr>
                <w:rFonts w:ascii="Century Gothic" w:hAnsi="Century Gothic" w:cs="Arial"/>
                <w:sz w:val="16"/>
                <w:szCs w:val="16"/>
              </w:rPr>
              <w:t>avropssvar</w:t>
            </w:r>
            <w:r w:rsidR="00663E97" w:rsidRPr="00581CEF">
              <w:rPr>
                <w:rFonts w:ascii="Century Gothic" w:hAnsi="Century Gothic" w:cs="Arial"/>
                <w:sz w:val="16"/>
                <w:szCs w:val="16"/>
              </w:rPr>
              <w:t>et:</w:t>
            </w:r>
          </w:p>
          <w:p w14:paraId="71E2A5F2" w14:textId="77777777" w:rsidR="00783D49" w:rsidRDefault="00663E97" w:rsidP="00663E97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Namn: </w: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1F053053" w14:textId="77777777" w:rsidR="00663E97" w:rsidRPr="00581CEF" w:rsidRDefault="00663E97" w:rsidP="00663E97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Telefonnummer: </w: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251B99ED" w14:textId="77777777" w:rsidR="00663E97" w:rsidRPr="009B528E" w:rsidRDefault="00663E97" w:rsidP="00783D49">
            <w:pPr>
              <w:pStyle w:val="KSLNormal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B528E">
              <w:rPr>
                <w:rFonts w:ascii="Century Gothic" w:hAnsi="Century Gothic"/>
                <w:sz w:val="16"/>
                <w:szCs w:val="16"/>
                <w:lang w:val="en-US"/>
              </w:rPr>
              <w:t xml:space="preserve">E-post: </w: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783D49"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4DB31219" w14:textId="77777777" w:rsidR="00183CB0" w:rsidRDefault="00183CB0" w:rsidP="00370F06"/>
    <w:p w14:paraId="69CA36C6" w14:textId="77777777" w:rsidR="00370F06" w:rsidRDefault="00664E46" w:rsidP="00847F94">
      <w:pPr>
        <w:pStyle w:val="Rubrik2"/>
        <w:numPr>
          <w:ilvl w:val="0"/>
          <w:numId w:val="0"/>
        </w:numPr>
      </w:pPr>
      <w:r>
        <w:t>Avrop</w:t>
      </w:r>
      <w:r w:rsidR="00415B98">
        <w:t xml:space="preserve">ets </w:t>
      </w:r>
      <w:r w:rsidR="000D3033">
        <w:t>giltighetstid</w:t>
      </w:r>
    </w:p>
    <w:p w14:paraId="0DA44723" w14:textId="77777777" w:rsidR="00F22C35" w:rsidRDefault="00664E46" w:rsidP="000D3033">
      <w:pPr>
        <w:pStyle w:val="KSLNormal"/>
        <w:rPr>
          <w:szCs w:val="24"/>
        </w:rPr>
      </w:pPr>
      <w:r w:rsidRPr="00592F2F">
        <w:rPr>
          <w:szCs w:val="24"/>
        </w:rPr>
        <w:t>Avropssvar</w:t>
      </w:r>
      <w:r w:rsidR="000D3033" w:rsidRPr="00592F2F">
        <w:rPr>
          <w:szCs w:val="24"/>
        </w:rPr>
        <w:t xml:space="preserve">et ska vara bindande t o m </w:t>
      </w:r>
      <w:r w:rsidR="00CA1D09">
        <w:rPr>
          <w:i/>
          <w:iCs/>
          <w:color w:val="0000FF"/>
        </w:rPr>
        <w:t>20ÅÅ-</w:t>
      </w:r>
      <w:r w:rsidR="00A22F96" w:rsidRPr="00592F2F">
        <w:rPr>
          <w:i/>
          <w:iCs/>
          <w:color w:val="0000FF"/>
        </w:rPr>
        <w:t>M</w:t>
      </w:r>
      <w:r w:rsidR="005C5093" w:rsidRPr="00592F2F">
        <w:rPr>
          <w:i/>
          <w:iCs/>
          <w:color w:val="0000FF"/>
        </w:rPr>
        <w:t>M</w:t>
      </w:r>
      <w:r w:rsidR="00CA1D09">
        <w:rPr>
          <w:i/>
          <w:iCs/>
          <w:color w:val="0000FF"/>
        </w:rPr>
        <w:t>-</w:t>
      </w:r>
      <w:r w:rsidR="00A22F96" w:rsidRPr="00592F2F">
        <w:rPr>
          <w:i/>
          <w:iCs/>
          <w:color w:val="0000FF"/>
        </w:rPr>
        <w:t>D</w:t>
      </w:r>
      <w:r w:rsidR="005C5093" w:rsidRPr="00592F2F">
        <w:rPr>
          <w:i/>
          <w:iCs/>
          <w:color w:val="0000FF"/>
        </w:rPr>
        <w:t>D</w:t>
      </w:r>
      <w:r w:rsidR="000D3033" w:rsidRPr="00592F2F">
        <w:rPr>
          <w:szCs w:val="24"/>
        </w:rPr>
        <w:t>.</w:t>
      </w:r>
    </w:p>
    <w:p w14:paraId="7249D132" w14:textId="77777777" w:rsidR="00592F2F" w:rsidRDefault="00592F2F" w:rsidP="000D3033">
      <w:pPr>
        <w:pStyle w:val="KSLNormal"/>
        <w:rPr>
          <w:szCs w:val="24"/>
        </w:rPr>
      </w:pPr>
    </w:p>
    <w:p w14:paraId="14EB4FF2" w14:textId="56D01C8D" w:rsidR="00592F2F" w:rsidRPr="00592F2F" w:rsidRDefault="00BC10BD" w:rsidP="000D3033">
      <w:pPr>
        <w:pStyle w:val="KSLNormal"/>
        <w:rPr>
          <w:i/>
          <w:szCs w:val="24"/>
        </w:rPr>
      </w:pPr>
      <w:r>
        <w:rPr>
          <w:i/>
          <w:color w:val="808080" w:themeColor="background1" w:themeShade="80"/>
          <w:szCs w:val="24"/>
        </w:rPr>
        <w:t xml:space="preserve">Ca 6 </w:t>
      </w:r>
      <w:r w:rsidR="00592F2F" w:rsidRPr="008C5A2F">
        <w:rPr>
          <w:i/>
          <w:color w:val="808080" w:themeColor="background1" w:themeShade="80"/>
          <w:szCs w:val="24"/>
        </w:rPr>
        <w:t>månader kan vara rimlig tid att svaret ska vara bindande.</w:t>
      </w:r>
    </w:p>
    <w:p w14:paraId="2266B63B" w14:textId="77777777" w:rsidR="00370F06" w:rsidRPr="00370F06" w:rsidRDefault="00370F06" w:rsidP="00370F06"/>
    <w:p w14:paraId="5969BB91" w14:textId="77777777" w:rsidR="00990F5F" w:rsidRDefault="008933B6" w:rsidP="00847F94">
      <w:pPr>
        <w:pStyle w:val="Rubrik2"/>
        <w:numPr>
          <w:ilvl w:val="0"/>
          <w:numId w:val="0"/>
        </w:numPr>
      </w:pPr>
      <w:r>
        <w:t>Sista svarsdag</w:t>
      </w:r>
    </w:p>
    <w:p w14:paraId="484D841D" w14:textId="77777777" w:rsidR="00370F06" w:rsidRDefault="00664E46" w:rsidP="00370F06">
      <w:pPr>
        <w:rPr>
          <w:bCs/>
        </w:rPr>
      </w:pPr>
      <w:r>
        <w:t>Avropssvar</w:t>
      </w:r>
      <w:r w:rsidR="008933B6">
        <w:t>et</w:t>
      </w:r>
      <w:r w:rsidR="00370F06" w:rsidRPr="0059189D">
        <w:t xml:space="preserve"> ska ha inkommit </w:t>
      </w:r>
      <w:r w:rsidR="008933B6">
        <w:t xml:space="preserve">skriftligt </w:t>
      </w:r>
      <w:r w:rsidR="00370F06" w:rsidRPr="0059189D">
        <w:t xml:space="preserve">till </w:t>
      </w:r>
      <w:r w:rsidR="002B46BD">
        <w:t>Beställare</w:t>
      </w:r>
      <w:r w:rsidR="0075270B">
        <w:t xml:space="preserve"> </w:t>
      </w:r>
      <w:r w:rsidR="00370F06" w:rsidRPr="0059189D">
        <w:rPr>
          <w:bCs/>
        </w:rPr>
        <w:t xml:space="preserve">senast </w:t>
      </w:r>
      <w:r w:rsidR="00CA1D09">
        <w:rPr>
          <w:i/>
          <w:iCs/>
          <w:color w:val="0000FF"/>
        </w:rPr>
        <w:t>20ÅÅ-</w:t>
      </w:r>
      <w:r w:rsidR="005C5093">
        <w:rPr>
          <w:i/>
          <w:iCs/>
          <w:color w:val="0000FF"/>
        </w:rPr>
        <w:t>MM-DD</w:t>
      </w:r>
      <w:r w:rsidR="00522906">
        <w:rPr>
          <w:bCs/>
        </w:rPr>
        <w:t>. Svar inkomna efter denna tid beaktas inte.</w:t>
      </w:r>
      <w:r w:rsidR="00560A6A">
        <w:rPr>
          <w:bCs/>
        </w:rPr>
        <w:t xml:space="preserve"> </w:t>
      </w:r>
    </w:p>
    <w:p w14:paraId="60D22F97" w14:textId="77777777" w:rsidR="005A0ED0" w:rsidRDefault="005A0ED0" w:rsidP="00370F06">
      <w:pPr>
        <w:rPr>
          <w:bCs/>
        </w:rPr>
      </w:pPr>
    </w:p>
    <w:p w14:paraId="7A7892A3" w14:textId="77777777" w:rsidR="005A0ED0" w:rsidRDefault="005A0ED0" w:rsidP="00370F06">
      <w:pPr>
        <w:rPr>
          <w:i/>
          <w:iCs/>
          <w:color w:val="0000FF"/>
        </w:rPr>
      </w:pPr>
      <w:r>
        <w:rPr>
          <w:bCs/>
        </w:rPr>
        <w:t>Anbudet märks</w:t>
      </w:r>
      <w:r w:rsidRPr="005A0ED0">
        <w:rPr>
          <w:i/>
          <w:iCs/>
          <w:color w:val="0000FF"/>
        </w:rPr>
        <w:t xml:space="preserve"> XXXX</w:t>
      </w:r>
      <w:r>
        <w:rPr>
          <w:bCs/>
        </w:rPr>
        <w:t xml:space="preserve"> och skickas till följande adress:</w:t>
      </w:r>
      <w:r w:rsidR="004C41C1">
        <w:rPr>
          <w:bCs/>
        </w:rPr>
        <w:t xml:space="preserve"> </w:t>
      </w:r>
      <w:r>
        <w:rPr>
          <w:bCs/>
        </w:rPr>
        <w:br/>
      </w:r>
      <w:r>
        <w:rPr>
          <w:bCs/>
        </w:rPr>
        <w:br/>
      </w:r>
      <w:r w:rsidR="009B52B1">
        <w:rPr>
          <w:bCs/>
        </w:rPr>
        <w:tab/>
      </w:r>
      <w:r w:rsidR="009B52B1" w:rsidRPr="009B52B1">
        <w:rPr>
          <w:i/>
          <w:iCs/>
          <w:color w:val="0000FF"/>
        </w:rPr>
        <w:t>Beställaren</w:t>
      </w:r>
      <w:r w:rsidR="009B52B1" w:rsidRPr="009B52B1">
        <w:rPr>
          <w:i/>
          <w:iCs/>
          <w:color w:val="0000FF"/>
        </w:rPr>
        <w:br/>
      </w:r>
      <w:r w:rsidR="009B52B1" w:rsidRPr="009B52B1">
        <w:rPr>
          <w:i/>
          <w:iCs/>
          <w:color w:val="0000FF"/>
        </w:rPr>
        <w:tab/>
        <w:t>Adress</w:t>
      </w:r>
      <w:r w:rsidR="009B52B1" w:rsidRPr="009B52B1">
        <w:rPr>
          <w:i/>
          <w:iCs/>
          <w:color w:val="0000FF"/>
        </w:rPr>
        <w:br/>
      </w:r>
      <w:r w:rsidR="009B52B1" w:rsidRPr="009B52B1">
        <w:rPr>
          <w:i/>
          <w:iCs/>
          <w:color w:val="0000FF"/>
        </w:rPr>
        <w:tab/>
        <w:t>Postadress</w:t>
      </w:r>
    </w:p>
    <w:p w14:paraId="7E9E6ECC" w14:textId="77777777" w:rsidR="004C41C1" w:rsidRDefault="004C41C1" w:rsidP="00370F06">
      <w:pPr>
        <w:rPr>
          <w:i/>
          <w:iCs/>
          <w:color w:val="0000FF"/>
        </w:rPr>
      </w:pPr>
    </w:p>
    <w:p w14:paraId="1F0D846B" w14:textId="77777777" w:rsidR="00560A6A" w:rsidRPr="008C5A2F" w:rsidRDefault="00FF379A" w:rsidP="00370F06">
      <w:pPr>
        <w:rPr>
          <w:bCs/>
          <w:i/>
          <w:color w:val="808080" w:themeColor="background1" w:themeShade="80"/>
        </w:rPr>
      </w:pPr>
      <w:r w:rsidRPr="008C5A2F">
        <w:rPr>
          <w:bCs/>
          <w:i/>
          <w:color w:val="808080" w:themeColor="background1" w:themeShade="80"/>
        </w:rPr>
        <w:t xml:space="preserve">Tänk på att </w:t>
      </w:r>
      <w:r w:rsidR="00560A6A" w:rsidRPr="008C5A2F">
        <w:rPr>
          <w:bCs/>
          <w:i/>
          <w:color w:val="808080" w:themeColor="background1" w:themeShade="80"/>
        </w:rPr>
        <w:t xml:space="preserve">leverantörerna behöver </w:t>
      </w:r>
      <w:r w:rsidRPr="008C5A2F">
        <w:rPr>
          <w:bCs/>
          <w:i/>
          <w:color w:val="808080" w:themeColor="background1" w:themeShade="80"/>
        </w:rPr>
        <w:t xml:space="preserve">skälig tid för att lämna anbud. </w:t>
      </w:r>
      <w:r w:rsidR="006F3AD1">
        <w:rPr>
          <w:bCs/>
          <w:i/>
          <w:color w:val="808080" w:themeColor="background1" w:themeShade="80"/>
        </w:rPr>
        <w:t>4-6</w:t>
      </w:r>
      <w:r w:rsidR="004050A0" w:rsidRPr="008C5A2F">
        <w:rPr>
          <w:bCs/>
          <w:i/>
          <w:color w:val="808080" w:themeColor="background1" w:themeShade="80"/>
        </w:rPr>
        <w:t xml:space="preserve"> veckor kan vara lämpligt då leverantörerna ofta behöver ta in offerter från underleverantörer tex avseende ev markarbeten. </w:t>
      </w:r>
      <w:r w:rsidR="00980953" w:rsidRPr="008C5A2F">
        <w:rPr>
          <w:bCs/>
          <w:i/>
          <w:color w:val="808080" w:themeColor="background1" w:themeShade="80"/>
        </w:rPr>
        <w:t xml:space="preserve">Vid enklare förfrågningar som till stor del liknar </w:t>
      </w:r>
      <w:r w:rsidR="004C41C1">
        <w:rPr>
          <w:bCs/>
          <w:i/>
          <w:color w:val="808080" w:themeColor="background1" w:themeShade="80"/>
        </w:rPr>
        <w:t>konceptförskolorna</w:t>
      </w:r>
      <w:r w:rsidR="00980953" w:rsidRPr="008C5A2F">
        <w:rPr>
          <w:bCs/>
          <w:i/>
          <w:color w:val="808080" w:themeColor="background1" w:themeShade="80"/>
        </w:rPr>
        <w:t xml:space="preserve"> kan kortare tid tillämpas. </w:t>
      </w:r>
      <w:r w:rsidR="009B52B1" w:rsidRPr="008C5A2F">
        <w:rPr>
          <w:bCs/>
          <w:i/>
          <w:color w:val="808080" w:themeColor="background1" w:themeShade="80"/>
        </w:rPr>
        <w:br/>
        <w:t xml:space="preserve">Har ni tillgång till TendSign eller annat digitalt upphandlingssystem kan ni med fördel använda det. Anbuden kan då tas emot elektroniskt. Adress ovan kan då tas bort. </w:t>
      </w:r>
    </w:p>
    <w:p w14:paraId="649DBD88" w14:textId="77777777" w:rsidR="00592F2F" w:rsidRPr="00560A6A" w:rsidRDefault="00592F2F" w:rsidP="00370F06">
      <w:pPr>
        <w:rPr>
          <w:i/>
        </w:rPr>
      </w:pPr>
    </w:p>
    <w:p w14:paraId="127D013F" w14:textId="77777777" w:rsidR="00415B98" w:rsidRPr="00415B98" w:rsidRDefault="00370F06" w:rsidP="00847F94">
      <w:pPr>
        <w:pStyle w:val="Rubrik2"/>
        <w:numPr>
          <w:ilvl w:val="0"/>
          <w:numId w:val="0"/>
        </w:numPr>
      </w:pPr>
      <w:r>
        <w:t xml:space="preserve">Frågor under </w:t>
      </w:r>
      <w:r w:rsidR="00664E46">
        <w:t>avropssvar</w:t>
      </w:r>
      <w:r>
        <w:t>stiden</w:t>
      </w:r>
    </w:p>
    <w:p w14:paraId="60A58482" w14:textId="77777777" w:rsidR="00C35D78" w:rsidRDefault="00522906" w:rsidP="00415B98">
      <w:pPr>
        <w:rPr>
          <w:rStyle w:val="Hyperlnk"/>
          <w:i/>
        </w:rPr>
      </w:pPr>
      <w:r>
        <w:t>Finner r</w:t>
      </w:r>
      <w:r w:rsidR="00370F06" w:rsidRPr="00A706E6">
        <w:t xml:space="preserve">amavtalsleverantören att </w:t>
      </w:r>
      <w:r>
        <w:t>avropsförfrågan</w:t>
      </w:r>
      <w:r w:rsidR="00370F06" w:rsidRPr="00A706E6">
        <w:t xml:space="preserve"> eller tillhörande dokument i något avseende är oklart eller har något att anföra mot dess innehåll, </w:t>
      </w:r>
      <w:r w:rsidR="00370F06" w:rsidRPr="00B47269">
        <w:t>ska</w:t>
      </w:r>
      <w:r w:rsidR="00370F06" w:rsidRPr="00A706E6">
        <w:t xml:space="preserve"> detta omedelbart och under </w:t>
      </w:r>
      <w:r w:rsidR="00664E46">
        <w:t>avropssvar</w:t>
      </w:r>
      <w:r w:rsidR="00370F06" w:rsidRPr="00A706E6">
        <w:t xml:space="preserve">stiden skriftligen meddelas </w:t>
      </w:r>
      <w:r w:rsidR="002B46BD">
        <w:t>beställare</w:t>
      </w:r>
      <w:r w:rsidR="0075270B">
        <w:t xml:space="preserve"> v</w:t>
      </w:r>
      <w:r w:rsidR="00370F06" w:rsidRPr="00A706E6">
        <w:t>ia e-post till</w:t>
      </w:r>
      <w:r w:rsidR="00370F06" w:rsidRPr="00304BC0">
        <w:rPr>
          <w:i/>
        </w:rPr>
        <w:t xml:space="preserve">; </w:t>
      </w:r>
      <w:hyperlink r:id="rId8" w:history="1">
        <w:r w:rsidR="005A0ED0" w:rsidRPr="003758C8">
          <w:rPr>
            <w:rStyle w:val="Hyperlnk"/>
            <w:i/>
          </w:rPr>
          <w:t>beställare@mailadress.se</w:t>
        </w:r>
      </w:hyperlink>
    </w:p>
    <w:p w14:paraId="48D95906" w14:textId="77777777" w:rsidR="00415B98" w:rsidRDefault="00415B98" w:rsidP="00415B98">
      <w:pPr>
        <w:rPr>
          <w:rStyle w:val="Hyperlnk"/>
          <w:u w:val="none"/>
        </w:rPr>
      </w:pPr>
    </w:p>
    <w:p w14:paraId="5539274D" w14:textId="77777777" w:rsidR="001F37EB" w:rsidRDefault="006F3AD1" w:rsidP="00637D45">
      <w:r>
        <w:rPr>
          <w:bCs/>
          <w:i/>
          <w:color w:val="808080" w:themeColor="background1" w:themeShade="80"/>
        </w:rPr>
        <w:t>Används</w:t>
      </w:r>
      <w:r w:rsidR="009B52B1" w:rsidRPr="008C5A2F">
        <w:rPr>
          <w:bCs/>
          <w:i/>
          <w:color w:val="808080" w:themeColor="background1" w:themeShade="80"/>
        </w:rPr>
        <w:t xml:space="preserve"> TendSign eller annat digitalt upphandlingssystem så bör texten ovan ändras så att frågor skickas via systemet. </w:t>
      </w:r>
      <w:r w:rsidR="009B52B1">
        <w:rPr>
          <w:bCs/>
          <w:i/>
        </w:rPr>
        <w:br/>
      </w:r>
    </w:p>
    <w:p w14:paraId="0CA592F0" w14:textId="77777777" w:rsidR="00637D45" w:rsidRDefault="00637D45" w:rsidP="00415B98">
      <w:pPr>
        <w:rPr>
          <w:rStyle w:val="Hyperlnk"/>
          <w:u w:val="none"/>
        </w:rPr>
      </w:pPr>
    </w:p>
    <w:p w14:paraId="4702AC1F" w14:textId="77777777" w:rsidR="006E1922" w:rsidRDefault="006E1922" w:rsidP="00847F94">
      <w:pPr>
        <w:pStyle w:val="Rubrik2"/>
        <w:numPr>
          <w:ilvl w:val="0"/>
          <w:numId w:val="0"/>
        </w:numPr>
        <w:ind w:left="5671" w:hanging="5671"/>
      </w:pPr>
      <w:r>
        <w:t>Förteckning över avropsförfrågans delar</w:t>
      </w:r>
    </w:p>
    <w:p w14:paraId="4C91FE2C" w14:textId="77777777" w:rsidR="006E1922" w:rsidRPr="008C5A2F" w:rsidRDefault="00945C08" w:rsidP="006E1922">
      <w:pPr>
        <w:pStyle w:val="Liststycke"/>
        <w:ind w:left="360"/>
        <w:rPr>
          <w:bCs/>
          <w:i/>
          <w:color w:val="808080" w:themeColor="background1" w:themeShade="80"/>
        </w:rPr>
      </w:pPr>
      <w:r w:rsidRPr="008C5A2F">
        <w:rPr>
          <w:bCs/>
          <w:i/>
          <w:color w:val="808080" w:themeColor="background1" w:themeShade="80"/>
        </w:rPr>
        <w:t>Nedan anpassas så att det överensstämmer med det som bifogas avropsförfrågan.</w:t>
      </w:r>
    </w:p>
    <w:p w14:paraId="17D0C0D1" w14:textId="77777777" w:rsidR="00945C08" w:rsidRPr="008C5A2F" w:rsidRDefault="00945C08" w:rsidP="006E1922">
      <w:pPr>
        <w:pStyle w:val="Liststycke"/>
        <w:ind w:left="360"/>
        <w:rPr>
          <w:bCs/>
          <w:i/>
          <w:color w:val="808080" w:themeColor="background1" w:themeShade="80"/>
        </w:rPr>
      </w:pPr>
      <w:r w:rsidRPr="008C5A2F">
        <w:rPr>
          <w:bCs/>
          <w:i/>
          <w:color w:val="808080" w:themeColor="background1" w:themeShade="80"/>
        </w:rPr>
        <w:t xml:space="preserve">Bilaga 1 bör alltid medfölja. </w:t>
      </w:r>
    </w:p>
    <w:p w14:paraId="3E81DBCE" w14:textId="77777777" w:rsidR="00945C08" w:rsidRPr="008C5A2F" w:rsidRDefault="00945C08" w:rsidP="006E1922">
      <w:pPr>
        <w:pStyle w:val="Liststycke"/>
        <w:ind w:left="360"/>
        <w:rPr>
          <w:bCs/>
          <w:i/>
          <w:color w:val="808080" w:themeColor="background1" w:themeShade="80"/>
        </w:rPr>
      </w:pPr>
    </w:p>
    <w:p w14:paraId="16DA4B6D" w14:textId="77777777" w:rsidR="00592F2F" w:rsidRPr="004C41C1" w:rsidRDefault="006E1922" w:rsidP="004C41C1">
      <w:pPr>
        <w:rPr>
          <w:bCs/>
        </w:rPr>
      </w:pPr>
      <w:r w:rsidRPr="004C41C1">
        <w:rPr>
          <w:bCs/>
        </w:rPr>
        <w:t>Avropsförfrågan (detta dokument)</w:t>
      </w:r>
    </w:p>
    <w:p w14:paraId="4F8C430D" w14:textId="77777777" w:rsidR="00592F2F" w:rsidRPr="004C41C1" w:rsidRDefault="00592F2F" w:rsidP="004C41C1">
      <w:pPr>
        <w:rPr>
          <w:bCs/>
        </w:rPr>
      </w:pPr>
      <w:r w:rsidRPr="004C41C1">
        <w:rPr>
          <w:bCs/>
        </w:rPr>
        <w:t xml:space="preserve">Bilaga 1 – Mall för kontrakt </w:t>
      </w:r>
    </w:p>
    <w:p w14:paraId="52F53B3D" w14:textId="77777777" w:rsidR="00592F2F" w:rsidRPr="004C41C1" w:rsidRDefault="00592F2F" w:rsidP="004C41C1">
      <w:pPr>
        <w:rPr>
          <w:bCs/>
          <w:i/>
          <w:color w:val="808080" w:themeColor="background1" w:themeShade="80"/>
        </w:rPr>
      </w:pPr>
      <w:r w:rsidRPr="004C41C1">
        <w:rPr>
          <w:bCs/>
          <w:i/>
          <w:color w:val="808080" w:themeColor="background1" w:themeShade="80"/>
        </w:rPr>
        <w:t xml:space="preserve">Bilaga 2 – Situationsplan </w:t>
      </w:r>
    </w:p>
    <w:p w14:paraId="24EE741F" w14:textId="77777777" w:rsidR="00592F2F" w:rsidRPr="004C41C1" w:rsidRDefault="00592F2F" w:rsidP="004C41C1">
      <w:pPr>
        <w:rPr>
          <w:bCs/>
          <w:i/>
          <w:color w:val="808080" w:themeColor="background1" w:themeShade="80"/>
        </w:rPr>
      </w:pPr>
      <w:r w:rsidRPr="004C41C1">
        <w:rPr>
          <w:bCs/>
          <w:i/>
          <w:color w:val="808080" w:themeColor="background1" w:themeShade="80"/>
        </w:rPr>
        <w:t>Bilaga 3 – Nybyggnadskarta</w:t>
      </w:r>
    </w:p>
    <w:p w14:paraId="6AE97E62" w14:textId="77777777" w:rsidR="00592F2F" w:rsidRPr="004C41C1" w:rsidRDefault="00592F2F" w:rsidP="004C41C1">
      <w:pPr>
        <w:rPr>
          <w:bCs/>
          <w:i/>
          <w:color w:val="808080" w:themeColor="background1" w:themeShade="80"/>
        </w:rPr>
      </w:pPr>
      <w:r w:rsidRPr="004C41C1">
        <w:rPr>
          <w:bCs/>
          <w:i/>
          <w:color w:val="808080" w:themeColor="background1" w:themeShade="80"/>
        </w:rPr>
        <w:t>Bilaga 4 – Detaljplan</w:t>
      </w:r>
    </w:p>
    <w:p w14:paraId="1AA26D7D" w14:textId="77777777" w:rsidR="00592F2F" w:rsidRPr="004C41C1" w:rsidRDefault="00592F2F" w:rsidP="004C41C1">
      <w:pPr>
        <w:rPr>
          <w:bCs/>
          <w:i/>
          <w:color w:val="808080" w:themeColor="background1" w:themeShade="80"/>
        </w:rPr>
      </w:pPr>
      <w:r w:rsidRPr="004C41C1">
        <w:rPr>
          <w:bCs/>
          <w:i/>
          <w:color w:val="808080" w:themeColor="background1" w:themeShade="80"/>
        </w:rPr>
        <w:t>Bilaga 5 – Utvärderingskriterier (om andra än lägsta pris)</w:t>
      </w:r>
    </w:p>
    <w:p w14:paraId="644F1FDC" w14:textId="77777777" w:rsidR="00592F2F" w:rsidRPr="004C41C1" w:rsidRDefault="00592F2F" w:rsidP="004C41C1">
      <w:pPr>
        <w:rPr>
          <w:bCs/>
          <w:i/>
          <w:color w:val="808080" w:themeColor="background1" w:themeShade="80"/>
        </w:rPr>
      </w:pPr>
      <w:r w:rsidRPr="004C41C1">
        <w:rPr>
          <w:bCs/>
          <w:i/>
          <w:color w:val="808080" w:themeColor="background1" w:themeShade="80"/>
        </w:rPr>
        <w:t>Bilaga 6 – Andra beskrivningar etc som bifogas</w:t>
      </w:r>
    </w:p>
    <w:p w14:paraId="4A8637C1" w14:textId="77777777" w:rsidR="00415B98" w:rsidRPr="00592F2F" w:rsidRDefault="00415B98" w:rsidP="00415B98">
      <w:pPr>
        <w:rPr>
          <w:strike/>
        </w:rPr>
      </w:pPr>
    </w:p>
    <w:p w14:paraId="1A15B21F" w14:textId="77777777" w:rsidR="0083249F" w:rsidRDefault="00415B98" w:rsidP="00847F94">
      <w:pPr>
        <w:pStyle w:val="Rubrik2"/>
        <w:numPr>
          <w:ilvl w:val="0"/>
          <w:numId w:val="0"/>
        </w:numPr>
        <w:ind w:left="5671" w:hanging="5671"/>
      </w:pPr>
      <w:r w:rsidRPr="00415B98">
        <w:t xml:space="preserve">Förutsättningar </w:t>
      </w:r>
      <w:r w:rsidR="0083249F">
        <w:t>för avropsförfrågan</w:t>
      </w:r>
    </w:p>
    <w:p w14:paraId="4D5EFBEB" w14:textId="77777777" w:rsidR="0083249F" w:rsidRPr="0083249F" w:rsidRDefault="0083249F" w:rsidP="0083249F"/>
    <w:p w14:paraId="4FF34A1A" w14:textId="77777777" w:rsidR="0083249F" w:rsidRDefault="0083249F" w:rsidP="0083249F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Ange om några särskilda förutsättningar gäller för att kontrakt ska kunna ingås Tex villkor om bygglov, investeringsbeslut etc</w:t>
      </w:r>
    </w:p>
    <w:p w14:paraId="436E9838" w14:textId="77777777" w:rsidR="0083249F" w:rsidRPr="0083249F" w:rsidRDefault="00EF06BF" w:rsidP="0083249F">
      <w:pPr>
        <w:rPr>
          <w:i/>
          <w:color w:val="808080" w:themeColor="background1" w:themeShade="80"/>
        </w:rPr>
      </w:pPr>
      <w:r w:rsidRPr="00E73D07">
        <w:rPr>
          <w:rFonts w:ascii="Century Gothic" w:hAnsi="Century Gothic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73D07">
        <w:rPr>
          <w:rFonts w:ascii="Century Gothic" w:hAnsi="Century Gothic" w:cs="Arial"/>
          <w:sz w:val="18"/>
          <w:szCs w:val="18"/>
        </w:rPr>
        <w:instrText xml:space="preserve"> FORMTEXT </w:instrText>
      </w:r>
      <w:r w:rsidRPr="00E73D07">
        <w:rPr>
          <w:rFonts w:ascii="Century Gothic" w:hAnsi="Century Gothic" w:cs="Arial"/>
          <w:sz w:val="18"/>
          <w:szCs w:val="18"/>
        </w:rPr>
      </w:r>
      <w:r w:rsidRPr="00E73D07">
        <w:rPr>
          <w:rFonts w:ascii="Century Gothic" w:hAnsi="Century Gothic" w:cs="Arial"/>
          <w:sz w:val="18"/>
          <w:szCs w:val="18"/>
        </w:rPr>
        <w:fldChar w:fldCharType="separate"/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Century Gothic" w:hAnsi="Century Gothic" w:cs="Arial"/>
          <w:sz w:val="18"/>
          <w:szCs w:val="18"/>
        </w:rPr>
        <w:fldChar w:fldCharType="end"/>
      </w:r>
    </w:p>
    <w:p w14:paraId="04D26ED8" w14:textId="77777777" w:rsidR="00847F94" w:rsidRDefault="00847F94" w:rsidP="00847F94">
      <w:pPr>
        <w:pStyle w:val="Rubrik2"/>
        <w:numPr>
          <w:ilvl w:val="0"/>
          <w:numId w:val="0"/>
        </w:numPr>
        <w:rPr>
          <w:rFonts w:ascii="Times New Roman" w:hAnsi="Times New Roman"/>
          <w:b w:val="0"/>
          <w:bCs w:val="0"/>
          <w:iCs w:val="0"/>
          <w:strike/>
        </w:rPr>
      </w:pPr>
    </w:p>
    <w:p w14:paraId="17F3076C" w14:textId="77777777" w:rsidR="006F48F2" w:rsidRDefault="006F48F2" w:rsidP="00847F94">
      <w:pPr>
        <w:pStyle w:val="Rubrik2"/>
        <w:numPr>
          <w:ilvl w:val="0"/>
          <w:numId w:val="0"/>
        </w:numPr>
      </w:pPr>
      <w:r>
        <w:t>Förhandling</w:t>
      </w:r>
    </w:p>
    <w:p w14:paraId="6170817D" w14:textId="77777777" w:rsidR="006F48F2" w:rsidRDefault="006F48F2" w:rsidP="006F48F2">
      <w:pPr>
        <w:rPr>
          <w:i/>
          <w:color w:val="808080" w:themeColor="background1" w:themeShade="80"/>
        </w:rPr>
      </w:pPr>
      <w:r w:rsidRPr="006F48F2">
        <w:rPr>
          <w:i/>
          <w:color w:val="808080" w:themeColor="background1" w:themeShade="80"/>
        </w:rPr>
        <w:t>Ange om förhandling planeras</w:t>
      </w:r>
      <w:r>
        <w:rPr>
          <w:i/>
          <w:color w:val="808080" w:themeColor="background1" w:themeShade="80"/>
        </w:rPr>
        <w:t xml:space="preserve"> att genomföras. (Eftersom ramavtalet upphandlades med ett förhandlat förfarande får förhandling ske även vid den förnyad</w:t>
      </w:r>
      <w:r w:rsidR="00596688">
        <w:rPr>
          <w:i/>
          <w:color w:val="808080" w:themeColor="background1" w:themeShade="80"/>
        </w:rPr>
        <w:t>e</w:t>
      </w:r>
      <w:r>
        <w:rPr>
          <w:i/>
          <w:color w:val="808080" w:themeColor="background1" w:themeShade="80"/>
        </w:rPr>
        <w:t xml:space="preserve"> konkurrensutsättning</w:t>
      </w:r>
      <w:r w:rsidR="006F3AD1">
        <w:rPr>
          <w:i/>
          <w:color w:val="808080" w:themeColor="background1" w:themeShade="80"/>
        </w:rPr>
        <w:t>en</w:t>
      </w:r>
      <w:r>
        <w:rPr>
          <w:i/>
          <w:color w:val="808080" w:themeColor="background1" w:themeShade="80"/>
        </w:rPr>
        <w:t xml:space="preserve">). Om förhandling planeras ange vad förhandling </w:t>
      </w:r>
      <w:r w:rsidR="00596688">
        <w:rPr>
          <w:i/>
          <w:color w:val="808080" w:themeColor="background1" w:themeShade="80"/>
        </w:rPr>
        <w:t xml:space="preserve">kan komma att ske kring. </w:t>
      </w:r>
    </w:p>
    <w:p w14:paraId="34248EA6" w14:textId="77777777" w:rsidR="006F48F2" w:rsidRDefault="00596688" w:rsidP="006F48F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Exempel där förhandling kan ske om så anges</w:t>
      </w:r>
      <w:r w:rsidR="006F48F2">
        <w:rPr>
          <w:i/>
          <w:color w:val="808080" w:themeColor="background1" w:themeShade="80"/>
        </w:rPr>
        <w:t>: Färdigställandetid: Krav på byggnaden utöver ramavtalets minimikrav, Pris</w:t>
      </w:r>
    </w:p>
    <w:p w14:paraId="798141E7" w14:textId="77777777" w:rsidR="006F48F2" w:rsidRPr="006F48F2" w:rsidRDefault="006F48F2" w:rsidP="006F48F2">
      <w:r w:rsidRPr="006F48F2">
        <w:rPr>
          <w:i/>
          <w:color w:val="808080" w:themeColor="background1" w:themeShade="80"/>
        </w:rPr>
        <w:t xml:space="preserve"> </w:t>
      </w:r>
      <w:r w:rsidRPr="00E73D07">
        <w:rPr>
          <w:rFonts w:ascii="Century Gothic" w:hAnsi="Century Gothic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73D07">
        <w:rPr>
          <w:rFonts w:ascii="Century Gothic" w:hAnsi="Century Gothic" w:cs="Arial"/>
          <w:sz w:val="18"/>
          <w:szCs w:val="18"/>
        </w:rPr>
        <w:instrText xml:space="preserve"> FORMTEXT </w:instrText>
      </w:r>
      <w:r w:rsidRPr="00E73D07">
        <w:rPr>
          <w:rFonts w:ascii="Century Gothic" w:hAnsi="Century Gothic" w:cs="Arial"/>
          <w:sz w:val="18"/>
          <w:szCs w:val="18"/>
        </w:rPr>
      </w:r>
      <w:r w:rsidRPr="00E73D07">
        <w:rPr>
          <w:rFonts w:ascii="Century Gothic" w:hAnsi="Century Gothic" w:cs="Arial"/>
          <w:sz w:val="18"/>
          <w:szCs w:val="18"/>
        </w:rPr>
        <w:fldChar w:fldCharType="separate"/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Arial" w:hAnsi="Arial" w:cs="Arial"/>
          <w:sz w:val="18"/>
          <w:szCs w:val="18"/>
        </w:rPr>
        <w:t> </w:t>
      </w:r>
      <w:r w:rsidRPr="00E73D07">
        <w:rPr>
          <w:rFonts w:ascii="Century Gothic" w:hAnsi="Century Gothic" w:cs="Arial"/>
          <w:sz w:val="18"/>
          <w:szCs w:val="18"/>
        </w:rPr>
        <w:fldChar w:fldCharType="end"/>
      </w:r>
    </w:p>
    <w:p w14:paraId="6ECA45AF" w14:textId="77777777" w:rsidR="0083249F" w:rsidRPr="00592F2F" w:rsidRDefault="0083249F" w:rsidP="0083249F">
      <w:pPr>
        <w:rPr>
          <w:strike/>
        </w:rPr>
      </w:pPr>
    </w:p>
    <w:p w14:paraId="60E033B2" w14:textId="77777777" w:rsidR="0083249F" w:rsidRDefault="0083249F" w:rsidP="00847F94">
      <w:pPr>
        <w:pStyle w:val="Rubrik2"/>
        <w:numPr>
          <w:ilvl w:val="0"/>
          <w:numId w:val="0"/>
        </w:numPr>
      </w:pPr>
      <w:r>
        <w:t xml:space="preserve">Preciseringar av villkor </w:t>
      </w:r>
    </w:p>
    <w:p w14:paraId="142C2DE0" w14:textId="77777777" w:rsidR="0083249F" w:rsidRPr="0083249F" w:rsidRDefault="0083249F" w:rsidP="0083249F"/>
    <w:p w14:paraId="7DE8A7AA" w14:textId="77777777" w:rsidR="009254FC" w:rsidRPr="008C5A2F" w:rsidRDefault="00410B9D" w:rsidP="009254FC">
      <w:pPr>
        <w:rPr>
          <w:i/>
          <w:color w:val="808080" w:themeColor="background1" w:themeShade="80"/>
        </w:rPr>
      </w:pPr>
      <w:r w:rsidRPr="008C5A2F">
        <w:rPr>
          <w:i/>
          <w:color w:val="808080" w:themeColor="background1" w:themeShade="80"/>
        </w:rPr>
        <w:t xml:space="preserve">Ta gärna kontakt med ramavtalsleverantörerna, innan ni specificerar era villkor, som har lång erfarenhet och kan råda om hur </w:t>
      </w:r>
      <w:r w:rsidR="00945C08" w:rsidRPr="008C5A2F">
        <w:rPr>
          <w:i/>
          <w:color w:val="808080" w:themeColor="background1" w:themeShade="80"/>
        </w:rPr>
        <w:t xml:space="preserve">man kan precisera sin förfrågan och vad som är realistisk färdigställandetid. </w:t>
      </w:r>
    </w:p>
    <w:p w14:paraId="617514EC" w14:textId="77777777" w:rsidR="00410B9D" w:rsidRDefault="00410B9D" w:rsidP="009254FC">
      <w:pPr>
        <w:rPr>
          <w:i/>
        </w:rPr>
      </w:pPr>
    </w:p>
    <w:p w14:paraId="63B09ECA" w14:textId="77777777" w:rsidR="00410B9D" w:rsidRDefault="00410B9D" w:rsidP="009254FC">
      <w:pPr>
        <w:rPr>
          <w:i/>
        </w:rPr>
      </w:pPr>
    </w:p>
    <w:p w14:paraId="09C88B4B" w14:textId="77777777" w:rsidR="00945C08" w:rsidRDefault="00945C08" w:rsidP="009254FC">
      <w:pPr>
        <w:rPr>
          <w:i/>
        </w:rPr>
      </w:pPr>
    </w:p>
    <w:tbl>
      <w:tblPr>
        <w:tblW w:w="796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7117"/>
        <w:gridCol w:w="851"/>
      </w:tblGrid>
      <w:tr w:rsidR="00945C08" w:rsidRPr="00E90478" w14:paraId="26C16BBB" w14:textId="77777777" w:rsidTr="005A0ED0">
        <w:tc>
          <w:tcPr>
            <w:tcW w:w="7117" w:type="dxa"/>
            <w:vAlign w:val="center"/>
          </w:tcPr>
          <w:p w14:paraId="6D9482E7" w14:textId="77777777" w:rsidR="00945C08" w:rsidRDefault="00945C08" w:rsidP="004C41C1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Tider:</w:t>
            </w:r>
          </w:p>
          <w:p w14:paraId="756EBCC5" w14:textId="77777777" w:rsidR="00945C08" w:rsidRDefault="00945C08" w:rsidP="004C41C1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Ramavtalsleverantören ska leverera bygglovshandlingar och uppgifter för startbesked inom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4D0687">
              <w:rPr>
                <w:rFonts w:ascii="Century Gothic" w:hAnsi="Century Gothic" w:cs="Arial"/>
                <w:sz w:val="18"/>
                <w:szCs w:val="18"/>
              </w:rPr>
              <w:t xml:space="preserve"> veckor.</w:t>
            </w:r>
          </w:p>
          <w:p w14:paraId="344CBE4A" w14:textId="77777777" w:rsidR="004D0687" w:rsidRDefault="004D0687" w:rsidP="004C41C1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F2CE5EF" w14:textId="77777777" w:rsidR="00945C08" w:rsidRDefault="00945C08" w:rsidP="00945C0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Entreprenaden ska sedan vara färdigställd (ange veckor från startbesked eller datum)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787E05D8" w14:textId="77777777" w:rsidR="004D0687" w:rsidRDefault="004D0687" w:rsidP="00945C0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B331C6" w14:textId="77777777" w:rsidR="00945C08" w:rsidRPr="009B52B1" w:rsidRDefault="00945C08" w:rsidP="009B52B1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Om färdigställandetiden är ett utvärderingskriterium ange det </w:t>
            </w:r>
            <w:r w:rsidR="009B52B1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ovan</w:t>
            </w: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och hänvisa till bilaga som beskriver det. </w:t>
            </w:r>
          </w:p>
        </w:tc>
        <w:tc>
          <w:tcPr>
            <w:tcW w:w="851" w:type="dxa"/>
            <w:vAlign w:val="center"/>
          </w:tcPr>
          <w:p w14:paraId="1689279D" w14:textId="77777777" w:rsidR="00945C08" w:rsidRPr="00E90478" w:rsidRDefault="00945C08" w:rsidP="004C41C1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54EB987" w14:textId="77777777" w:rsidR="00945C08" w:rsidRPr="00410B9D" w:rsidRDefault="00945C08" w:rsidP="009254FC">
      <w:pPr>
        <w:rPr>
          <w:i/>
        </w:rPr>
      </w:pPr>
    </w:p>
    <w:p w14:paraId="18304CA8" w14:textId="77777777" w:rsidR="00410B9D" w:rsidRPr="009254FC" w:rsidRDefault="00410B9D" w:rsidP="009254FC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E90478" w:rsidRPr="00E90478" w14:paraId="3E6B3079" w14:textId="77777777" w:rsidTr="00D13C57">
        <w:tc>
          <w:tcPr>
            <w:tcW w:w="4820" w:type="dxa"/>
            <w:vAlign w:val="center"/>
          </w:tcPr>
          <w:p w14:paraId="0FF98FFE" w14:textId="77777777" w:rsidR="0090153A" w:rsidRPr="0090153A" w:rsidRDefault="0090153A" w:rsidP="00D13C57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90153A">
              <w:rPr>
                <w:rFonts w:ascii="Century Gothic" w:hAnsi="Century Gothic" w:cs="Arial"/>
                <w:sz w:val="18"/>
                <w:szCs w:val="18"/>
                <w:u w:val="single"/>
              </w:rPr>
              <w:t>Förberedande markarbete</w:t>
            </w:r>
          </w:p>
          <w:p w14:paraId="7415B745" w14:textId="77777777" w:rsidR="00560A6A" w:rsidRDefault="0090153A" w:rsidP="00D13C57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51012">
              <w:rPr>
                <w:rFonts w:ascii="Century Gothic" w:hAnsi="Century Gothic" w:cs="Arial"/>
                <w:sz w:val="18"/>
                <w:szCs w:val="18"/>
              </w:rPr>
              <w:t xml:space="preserve">Ska </w:t>
            </w:r>
            <w:r>
              <w:rPr>
                <w:rFonts w:ascii="Century Gothic" w:hAnsi="Century Gothic" w:cs="Arial"/>
                <w:sz w:val="18"/>
                <w:szCs w:val="18"/>
              </w:rPr>
              <w:t>ramavtals</w:t>
            </w:r>
            <w:r w:rsidR="00A51012">
              <w:rPr>
                <w:rFonts w:ascii="Century Gothic" w:hAnsi="Century Gothic" w:cs="Arial"/>
                <w:sz w:val="18"/>
                <w:szCs w:val="18"/>
              </w:rPr>
              <w:t>leverantören utföra allt förberedande markarbete?</w:t>
            </w:r>
          </w:p>
          <w:p w14:paraId="0024D485" w14:textId="77777777" w:rsidR="00E62925" w:rsidRPr="00E90478" w:rsidRDefault="00E62925" w:rsidP="0059361B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Ange i så fall vad, och i vilken omfattning</w:t>
            </w:r>
            <w:r w:rsidR="0059361B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. Ange</w:t>
            </w:r>
            <w:r w:rsidR="008C7DE0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om det ska ingå i det fasta priset eller om det utförs på löpande räkning tex enligt självkostnadsprincipen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  <w:r w:rsidR="009727AB"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727AB"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27AB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9727AB" w:rsidRPr="00E73D07">
              <w:rPr>
                <w:rFonts w:ascii="Century Gothic" w:hAnsi="Century Gothic" w:cs="Arial"/>
                <w:sz w:val="18"/>
                <w:szCs w:val="18"/>
              </w:rPr>
            </w:r>
            <w:r w:rsidR="009727AB"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727AB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727AB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727AB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727AB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727AB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727AB"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FF9AEF0" w14:textId="77777777" w:rsidR="00700D5A" w:rsidRDefault="00BD1E0B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</w:t>
            </w:r>
          </w:p>
          <w:p w14:paraId="48B8DEA4" w14:textId="77777777" w:rsidR="00700D5A" w:rsidRDefault="00700D5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77421D4E" w14:textId="77777777" w:rsidR="00560A6A" w:rsidRPr="00E90478" w:rsidRDefault="00BD1E0B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</w:t>
            </w:r>
          </w:p>
        </w:tc>
      </w:tr>
    </w:tbl>
    <w:p w14:paraId="312F649B" w14:textId="77777777" w:rsidR="00560A6A" w:rsidRDefault="00560A6A" w:rsidP="00560A6A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560A6A" w:rsidRPr="00581CEF" w14:paraId="155220BC" w14:textId="77777777" w:rsidTr="00A51012">
        <w:trPr>
          <w:trHeight w:val="237"/>
        </w:trPr>
        <w:tc>
          <w:tcPr>
            <w:tcW w:w="4820" w:type="dxa"/>
            <w:vAlign w:val="center"/>
          </w:tcPr>
          <w:p w14:paraId="02334F33" w14:textId="77777777" w:rsidR="00A51012" w:rsidRDefault="0090153A" w:rsidP="00A51012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90153A">
              <w:rPr>
                <w:rFonts w:ascii="Century Gothic" w:hAnsi="Century Gothic" w:cs="Arial"/>
                <w:sz w:val="18"/>
                <w:szCs w:val="18"/>
                <w:u w:val="single"/>
              </w:rPr>
              <w:t>Avslutande markarbete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51012">
              <w:rPr>
                <w:rFonts w:ascii="Century Gothic" w:hAnsi="Century Gothic" w:cs="Arial"/>
                <w:sz w:val="18"/>
                <w:szCs w:val="18"/>
              </w:rPr>
              <w:t xml:space="preserve">Ska </w:t>
            </w:r>
            <w:r>
              <w:rPr>
                <w:rFonts w:ascii="Century Gothic" w:hAnsi="Century Gothic" w:cs="Arial"/>
                <w:sz w:val="18"/>
                <w:szCs w:val="18"/>
              </w:rPr>
              <w:t>ramavtals</w:t>
            </w:r>
            <w:r w:rsidR="00A51012">
              <w:rPr>
                <w:rFonts w:ascii="Century Gothic" w:hAnsi="Century Gothic" w:cs="Arial"/>
                <w:sz w:val="18"/>
                <w:szCs w:val="18"/>
              </w:rPr>
              <w:t>leverantören utföra allt avslutande markarbete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som e</w:t>
            </w:r>
            <w:r w:rsidR="0083249F">
              <w:rPr>
                <w:rFonts w:ascii="Century Gothic" w:hAnsi="Century Gothic" w:cs="Arial"/>
                <w:sz w:val="18"/>
                <w:szCs w:val="18"/>
              </w:rPr>
              <w:t>xempelvis finplanering, lekplats</w:t>
            </w:r>
            <w:r w:rsidR="00A51012">
              <w:rPr>
                <w:rFonts w:ascii="Century Gothic" w:hAnsi="Century Gothic" w:cs="Arial"/>
                <w:sz w:val="18"/>
                <w:szCs w:val="18"/>
              </w:rPr>
              <w:t>?</w:t>
            </w:r>
          </w:p>
          <w:p w14:paraId="0572168C" w14:textId="77777777" w:rsidR="00560A6A" w:rsidRDefault="00A51012" w:rsidP="00A51012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Ange i så fall vad, och i vilken omfattning.</w:t>
            </w:r>
            <w:r w:rsidR="00262B38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9361B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Ange om det ska ingå i det fasta priset eller om det utförs på löpande räkning tex enligt självkostnadsprincipen</w:t>
            </w:r>
            <w:r w:rsidR="0059361B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  <w:r w:rsidR="0059361B"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62B38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Bör anges i bilaga tex via ritning/beskrivning</w:t>
            </w:r>
            <w:r w:rsidR="00262B38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4D7A320" w14:textId="77777777" w:rsidR="00560A6A" w:rsidRDefault="00BD1E0B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5F99B7D0" w14:textId="77777777" w:rsidR="00700D5A" w:rsidRDefault="00700D5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272D9629" w14:textId="77777777" w:rsidR="00700D5A" w:rsidRDefault="00700D5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1AE66F8C" w14:textId="77777777" w:rsidR="00700D5A" w:rsidRPr="00581CEF" w:rsidRDefault="00700D5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ABE7BBB" w14:textId="77777777" w:rsidR="00560A6A" w:rsidRDefault="00560A6A" w:rsidP="00560A6A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560A6A" w:rsidRPr="00581CEF" w14:paraId="05C8266D" w14:textId="77777777" w:rsidTr="00D13C57">
        <w:tc>
          <w:tcPr>
            <w:tcW w:w="4820" w:type="dxa"/>
            <w:vAlign w:val="center"/>
          </w:tcPr>
          <w:p w14:paraId="489D6796" w14:textId="77777777" w:rsidR="0090153A" w:rsidRPr="0090153A" w:rsidRDefault="0090153A" w:rsidP="003E628F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90153A">
              <w:rPr>
                <w:rFonts w:ascii="Century Gothic" w:hAnsi="Century Gothic" w:cs="Arial"/>
                <w:sz w:val="18"/>
                <w:szCs w:val="18"/>
                <w:u w:val="single"/>
              </w:rPr>
              <w:t>Byggarbetsplatsen</w:t>
            </w:r>
          </w:p>
          <w:p w14:paraId="599BB73D" w14:textId="77777777" w:rsidR="00560A6A" w:rsidRDefault="00A56E3B" w:rsidP="003E628F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="00560A6A">
              <w:rPr>
                <w:rFonts w:ascii="Century Gothic" w:hAnsi="Century Gothic" w:cs="Arial"/>
                <w:sz w:val="18"/>
                <w:szCs w:val="18"/>
              </w:rPr>
              <w:t xml:space="preserve">et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finns </w:t>
            </w:r>
            <w:r w:rsidR="00560A6A">
              <w:rPr>
                <w:rFonts w:ascii="Century Gothic" w:hAnsi="Century Gothic" w:cs="Arial"/>
                <w:sz w:val="18"/>
                <w:szCs w:val="18"/>
              </w:rPr>
              <w:t>framkomliga vägar för transportfordon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3E628F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B</w:t>
            </w:r>
            <w:r w:rsidR="00560A6A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ifoga </w:t>
            </w:r>
            <w:r w:rsidR="003E628F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gärna ritning/skiss som visar vägar, parkering, uppställningsplatser</w:t>
            </w:r>
            <w:r w:rsidR="0059361B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, arbetsormråde</w:t>
            </w:r>
            <w:r w:rsidR="003E628F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mm.</w:t>
            </w:r>
          </w:p>
          <w:p w14:paraId="45D17F85" w14:textId="77777777" w:rsidR="0090153A" w:rsidRDefault="0090153A" w:rsidP="003E628F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115DB6C" w14:textId="77777777" w:rsidR="0090153A" w:rsidRDefault="0090153A" w:rsidP="003E628F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E8F8A5D" w14:textId="77777777" w:rsidR="0090153A" w:rsidRDefault="0090153A" w:rsidP="003E628F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Kommer andra aktörer/</w:t>
            </w:r>
            <w:r w:rsidR="0059361B">
              <w:rPr>
                <w:rFonts w:ascii="Century Gothic" w:hAnsi="Century Gothic" w:cs="Arial"/>
                <w:sz w:val="18"/>
                <w:szCs w:val="18"/>
              </w:rPr>
              <w:t>sido</w:t>
            </w:r>
            <w:r>
              <w:rPr>
                <w:rFonts w:ascii="Century Gothic" w:hAnsi="Century Gothic" w:cs="Arial"/>
                <w:sz w:val="18"/>
                <w:szCs w:val="18"/>
              </w:rPr>
              <w:t>entreprenörer att arbeta på platsen?</w:t>
            </w:r>
          </w:p>
          <w:p w14:paraId="33BBDA3E" w14:textId="77777777" w:rsidR="0090153A" w:rsidRDefault="0090153A" w:rsidP="0090153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Vilka och omfattning?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48B048CD" w14:textId="77777777" w:rsidR="0090153A" w:rsidRPr="008C5A2F" w:rsidRDefault="0090153A" w:rsidP="0090153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Kom ihåg att om andra aktörer/entreprenörer ska arbeta på platsen kan det vara svårt att låta ramavtalsleverantören vara BAS-P samt överta ansvar för elektronisk personalliggare</w:t>
            </w:r>
          </w:p>
          <w:p w14:paraId="2DE5B6DE" w14:textId="77777777" w:rsidR="0090153A" w:rsidRDefault="0090153A" w:rsidP="0090153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60A526AF" w14:textId="77777777" w:rsidR="0090153A" w:rsidRDefault="0090153A" w:rsidP="0090153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90153A">
              <w:rPr>
                <w:rFonts w:ascii="Century Gothic" w:hAnsi="Century Gothic" w:cs="Arial"/>
                <w:sz w:val="18"/>
                <w:szCs w:val="18"/>
              </w:rPr>
              <w:t>Ska ramavtalsleverantören stå för a</w:t>
            </w:r>
            <w:r w:rsidR="008C5A2F">
              <w:rPr>
                <w:rFonts w:ascii="Century Gothic" w:hAnsi="Century Gothic" w:cs="Arial"/>
                <w:sz w:val="18"/>
                <w:szCs w:val="18"/>
              </w:rPr>
              <w:t>lla kostnader för</w:t>
            </w:r>
            <w:r w:rsidRPr="0090153A">
              <w:rPr>
                <w:rFonts w:ascii="Century Gothic" w:hAnsi="Century Gothic" w:cs="Arial"/>
                <w:sz w:val="18"/>
                <w:szCs w:val="18"/>
              </w:rPr>
              <w:t xml:space="preserve"> förbrukningsmedia under byggtiden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3AC9DEB7" w14:textId="77777777" w:rsidR="0090153A" w:rsidRDefault="00EC43B2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</w:t>
            </w:r>
            <w:r w:rsidR="0090153A">
              <w:rPr>
                <w:rFonts w:ascii="Century Gothic" w:hAnsi="Century Gothic" w:cs="Arial"/>
                <w:sz w:val="18"/>
                <w:szCs w:val="18"/>
              </w:rPr>
              <w:t>j</w:t>
            </w:r>
            <w:r w:rsidR="0090153A">
              <w:rPr>
                <w:rFonts w:ascii="Century Gothic" w:hAnsi="Century Gothic" w:cs="Arial"/>
                <w:sz w:val="18"/>
                <w:szCs w:val="18"/>
              </w:rPr>
              <w:br/>
            </w:r>
          </w:p>
          <w:p w14:paraId="6D71F5D5" w14:textId="77777777" w:rsidR="0090153A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</w:t>
            </w:r>
          </w:p>
          <w:p w14:paraId="47F0E709" w14:textId="77777777" w:rsidR="0090153A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7FDC2B71" w14:textId="77777777" w:rsidR="0090153A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3C7B92D3" w14:textId="77777777" w:rsidR="0090153A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6BBC7D65" w14:textId="77777777" w:rsidR="0090153A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3923763D" w14:textId="77777777" w:rsidR="0090153A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207BE764" w14:textId="77777777" w:rsidR="0090153A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4C68AA04" w14:textId="77777777" w:rsidR="0090153A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664F2841" w14:textId="77777777" w:rsidR="00560A6A" w:rsidRPr="00581CEF" w:rsidRDefault="0090153A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</w:tc>
      </w:tr>
    </w:tbl>
    <w:p w14:paraId="6A76CAC8" w14:textId="77777777" w:rsidR="00560A6A" w:rsidRDefault="00560A6A" w:rsidP="00560A6A"/>
    <w:tbl>
      <w:tblPr>
        <w:tblW w:w="7624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01"/>
        <w:gridCol w:w="2823"/>
      </w:tblGrid>
      <w:tr w:rsidR="009A3DF3" w:rsidRPr="00581CEF" w14:paraId="53BA28F0" w14:textId="77777777" w:rsidTr="00D730F8">
        <w:trPr>
          <w:trHeight w:val="517"/>
        </w:trPr>
        <w:tc>
          <w:tcPr>
            <w:tcW w:w="4801" w:type="dxa"/>
            <w:vAlign w:val="center"/>
          </w:tcPr>
          <w:p w14:paraId="6A4E5AC8" w14:textId="77777777" w:rsidR="0090153A" w:rsidRPr="0090153A" w:rsidRDefault="0090153A" w:rsidP="00386C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90153A">
              <w:rPr>
                <w:rFonts w:ascii="Century Gothic" w:hAnsi="Century Gothic" w:cs="Arial"/>
                <w:sz w:val="18"/>
                <w:szCs w:val="18"/>
                <w:u w:val="single"/>
              </w:rPr>
              <w:t>Byggarbetsmiljösamordnare</w:t>
            </w:r>
          </w:p>
          <w:p w14:paraId="5AFD9BB9" w14:textId="77777777" w:rsidR="009A3DF3" w:rsidRDefault="009A3DF3" w:rsidP="00BB5919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Ska </w:t>
            </w:r>
            <w:r w:rsidR="0090153A">
              <w:rPr>
                <w:rFonts w:ascii="Century Gothic" w:hAnsi="Century Gothic" w:cs="Arial"/>
                <w:sz w:val="18"/>
                <w:szCs w:val="18"/>
              </w:rPr>
              <w:t>ramavtals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leverantören </w:t>
            </w:r>
            <w:r w:rsidR="00BB5919">
              <w:rPr>
                <w:rFonts w:ascii="Century Gothic" w:hAnsi="Century Gothic" w:cs="Arial"/>
                <w:sz w:val="18"/>
                <w:szCs w:val="18"/>
              </w:rPr>
              <w:t>utses att vara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BAS-P? </w:t>
            </w:r>
            <w:r w:rsidR="009F18FE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Notera att visst ansvar alltid kvarstår hos byggherren, enligt AML 3 kap. 6§.</w:t>
            </w:r>
          </w:p>
        </w:tc>
        <w:tc>
          <w:tcPr>
            <w:tcW w:w="2823" w:type="dxa"/>
            <w:vAlign w:val="center"/>
          </w:tcPr>
          <w:p w14:paraId="4E4BE5B8" w14:textId="77777777" w:rsidR="009A3DF3" w:rsidRDefault="009A3DF3" w:rsidP="00BB5919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</w:t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BD1E0B"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50B891B2" w14:textId="77777777" w:rsidR="009A3DF3" w:rsidRPr="00581CEF" w:rsidRDefault="009A3DF3" w:rsidP="0000027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12B30" w:rsidRPr="00581CEF" w14:paraId="00EB85A0" w14:textId="77777777" w:rsidTr="00D730F8">
        <w:trPr>
          <w:trHeight w:val="885"/>
        </w:trPr>
        <w:tc>
          <w:tcPr>
            <w:tcW w:w="4801" w:type="dxa"/>
            <w:vAlign w:val="center"/>
          </w:tcPr>
          <w:p w14:paraId="27C15FC6" w14:textId="77777777" w:rsidR="009F18FE" w:rsidRDefault="009F18FE" w:rsidP="00D13C57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4083E793" w14:textId="77777777" w:rsidR="00E2574F" w:rsidRPr="00DA01AA" w:rsidRDefault="00F12B30" w:rsidP="00BB5919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2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Ska </w:t>
            </w:r>
            <w:r w:rsidR="0090153A">
              <w:rPr>
                <w:rFonts w:ascii="Century Gothic" w:hAnsi="Century Gothic" w:cs="Arial"/>
                <w:sz w:val="18"/>
                <w:szCs w:val="18"/>
              </w:rPr>
              <w:t>ramavtals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leverantören </w:t>
            </w:r>
            <w:r w:rsidR="00BB5919">
              <w:rPr>
                <w:rFonts w:ascii="Century Gothic" w:hAnsi="Century Gothic" w:cs="Arial"/>
                <w:sz w:val="18"/>
                <w:szCs w:val="18"/>
              </w:rPr>
              <w:t>utses att vara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BAS-U</w:t>
            </w:r>
            <w:r w:rsidR="00386C98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9F18FE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Notera att visst ansvar alltid kvarstår hos byggherren, enligt AML 3 kap. 6§.</w:t>
            </w:r>
          </w:p>
        </w:tc>
        <w:tc>
          <w:tcPr>
            <w:tcW w:w="2823" w:type="dxa"/>
            <w:vAlign w:val="center"/>
          </w:tcPr>
          <w:p w14:paraId="1F57D888" w14:textId="77777777" w:rsidR="00386C98" w:rsidRPr="00581CEF" w:rsidRDefault="00F12B30" w:rsidP="00BB5919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</w:t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BD1E0B"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BD1E0B"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  <w:r w:rsidR="00BD1E0B" w:rsidRPr="00581CE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081AA2FD" w14:textId="77777777" w:rsidR="00F12B30" w:rsidRPr="00581CEF" w:rsidRDefault="00F12B30" w:rsidP="00F12B30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6720A10" w14:textId="77777777" w:rsidR="00EE0D6B" w:rsidRDefault="00EE0D6B" w:rsidP="00560A6A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3D472B" w:rsidRPr="00581CEF" w14:paraId="70913FD7" w14:textId="77777777" w:rsidTr="00D13C57">
        <w:tc>
          <w:tcPr>
            <w:tcW w:w="4820" w:type="dxa"/>
            <w:vAlign w:val="center"/>
          </w:tcPr>
          <w:p w14:paraId="538198C5" w14:textId="77777777" w:rsidR="00BC10BD" w:rsidRDefault="0083249F" w:rsidP="00BC10B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lastRenderedPageBreak/>
              <w:t>Yto</w:t>
            </w:r>
            <w:r w:rsidR="00BC10BD">
              <w:rPr>
                <w:rFonts w:ascii="Century Gothic" w:hAnsi="Century Gothic" w:cs="Arial"/>
                <w:sz w:val="18"/>
                <w:szCs w:val="18"/>
                <w:u w:val="single"/>
              </w:rPr>
              <w:t>r och våningsantal</w:t>
            </w:r>
          </w:p>
          <w:p w14:paraId="3FF8F7D5" w14:textId="66A7841E" w:rsidR="00781D6E" w:rsidRDefault="0083249F" w:rsidP="00BC10B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Ange </w:t>
            </w:r>
            <w:r w:rsidR="0059361B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eventuella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krav på ytor om annat än krav för konceptförskolor </w:t>
            </w:r>
            <w:r w:rsidR="00BC10BD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samt önskat antal våningar</w:t>
            </w:r>
            <w:bookmarkStart w:id="0" w:name="_GoBack"/>
            <w:bookmarkEnd w:id="0"/>
            <w:r w:rsidR="00EC43B2">
              <w:rPr>
                <w:rFonts w:ascii="Century Gothic" w:hAnsi="Century Gothic" w:cs="Arial"/>
                <w:sz w:val="18"/>
                <w:szCs w:val="18"/>
              </w:rPr>
              <w:br/>
            </w:r>
            <w:r w:rsidR="00EF06BF"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06BF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EF06BF" w:rsidRPr="00E73D07">
              <w:rPr>
                <w:rFonts w:ascii="Century Gothic" w:hAnsi="Century Gothic" w:cs="Arial"/>
                <w:sz w:val="18"/>
                <w:szCs w:val="18"/>
              </w:rPr>
            </w:r>
            <w:r w:rsidR="00EF06BF"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EF06BF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EF06BF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EF06BF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EF06BF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EF06BF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EF06BF"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D487A86" w14:textId="77777777" w:rsidR="003D472B" w:rsidRPr="00581CEF" w:rsidRDefault="00EC43B2" w:rsidP="00D13C57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</w:tc>
      </w:tr>
    </w:tbl>
    <w:p w14:paraId="0F4B2128" w14:textId="77777777" w:rsidR="00EE0D6B" w:rsidRDefault="00EE0D6B" w:rsidP="00560A6A"/>
    <w:p w14:paraId="5043AD5C" w14:textId="77777777" w:rsidR="00385F93" w:rsidRDefault="00385F93" w:rsidP="00560A6A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1E24DC" w:rsidRPr="00581CEF" w14:paraId="1D2271A9" w14:textId="77777777" w:rsidTr="00BD1E0B">
        <w:tc>
          <w:tcPr>
            <w:tcW w:w="4820" w:type="dxa"/>
            <w:vAlign w:val="center"/>
          </w:tcPr>
          <w:p w14:paraId="4F5E743E" w14:textId="77777777" w:rsidR="00262B38" w:rsidRPr="0090153A" w:rsidRDefault="001E24DC" w:rsidP="00BD1E0B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90153A">
              <w:rPr>
                <w:rFonts w:ascii="Century Gothic" w:hAnsi="Century Gothic" w:cs="Arial"/>
                <w:sz w:val="18"/>
                <w:szCs w:val="18"/>
                <w:u w:val="single"/>
              </w:rPr>
              <w:t>Tekniska egenskaper</w:t>
            </w:r>
          </w:p>
          <w:p w14:paraId="759E55D9" w14:textId="77777777" w:rsidR="00262B38" w:rsidRDefault="00262B38" w:rsidP="00BD1E0B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Andra tekniska krav än för </w:t>
            </w:r>
            <w:r w:rsidR="00EF06BF">
              <w:rPr>
                <w:rFonts w:ascii="Century Gothic" w:hAnsi="Century Gothic" w:cs="Arial"/>
                <w:sz w:val="18"/>
                <w:szCs w:val="18"/>
              </w:rPr>
              <w:t>konceptförskolorna</w:t>
            </w:r>
            <w:r w:rsidR="001E24D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5650522D" w14:textId="77777777" w:rsidR="001E24DC" w:rsidRDefault="00262B38" w:rsidP="006F3AD1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Ange andra tekniska krav, exempelvis </w:t>
            </w:r>
            <w:r w:rsidR="0059361B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gällande </w:t>
            </w:r>
            <w:r w:rsidR="006F3AD1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krav för miljöcertifiering,</w:t>
            </w:r>
            <w:r w:rsidR="007224F5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uppvärmning</w:t>
            </w:r>
            <w:r w:rsidR="0090153A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,</w:t>
            </w:r>
            <w:r w:rsidR="007224F5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fettavskiljare,</w:t>
            </w:r>
            <w:r w:rsidR="0090153A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10B9D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IT-installation, passagesystem</w:t>
            </w:r>
            <w:r w:rsidR="006F3AD1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. larm</w:t>
            </w:r>
            <w:r w:rsidR="00410B9D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. </w:t>
            </w: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Ange här eller i bilaga.</w:t>
            </w:r>
            <w:r w:rsidRPr="008C5A2F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E24DC"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E24DC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1E24DC" w:rsidRPr="00E73D07">
              <w:rPr>
                <w:rFonts w:ascii="Century Gothic" w:hAnsi="Century Gothic" w:cs="Arial"/>
                <w:sz w:val="18"/>
                <w:szCs w:val="18"/>
              </w:rPr>
            </w:r>
            <w:r w:rsidR="001E24DC"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1E24DC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1E24DC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1E24DC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1E24DC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1E24DC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1E24DC"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26D7B5C" w14:textId="77777777" w:rsidR="001E24DC" w:rsidRPr="00581CEF" w:rsidRDefault="00262B38" w:rsidP="00BD1E0B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</w:tc>
      </w:tr>
    </w:tbl>
    <w:p w14:paraId="4D6F0FD3" w14:textId="77777777" w:rsidR="00385F93" w:rsidRPr="00560A6A" w:rsidRDefault="00385F93" w:rsidP="00560A6A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262B38" w:rsidRPr="00581CEF" w14:paraId="7AC90181" w14:textId="77777777" w:rsidTr="00CF046C">
        <w:tc>
          <w:tcPr>
            <w:tcW w:w="4820" w:type="dxa"/>
            <w:vAlign w:val="center"/>
          </w:tcPr>
          <w:p w14:paraId="38BEEAAB" w14:textId="77777777" w:rsidR="00262B38" w:rsidRPr="0090153A" w:rsidRDefault="00730848" w:rsidP="00CF046C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Komplement</w:t>
            </w:r>
            <w:r w:rsidR="00262B38" w:rsidRPr="0090153A">
              <w:rPr>
                <w:rFonts w:ascii="Century Gothic" w:hAnsi="Century Gothic" w:cs="Arial"/>
                <w:sz w:val="18"/>
                <w:szCs w:val="18"/>
                <w:u w:val="single"/>
              </w:rPr>
              <w:t>byggnader</w:t>
            </w:r>
          </w:p>
          <w:p w14:paraId="0F3D73DF" w14:textId="77777777" w:rsidR="00262B38" w:rsidRDefault="00262B38" w:rsidP="00CF046C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Ska några </w:t>
            </w:r>
            <w:r w:rsidR="00730848">
              <w:rPr>
                <w:rFonts w:ascii="Century Gothic" w:hAnsi="Century Gothic" w:cs="Arial"/>
                <w:sz w:val="18"/>
                <w:szCs w:val="18"/>
              </w:rPr>
              <w:t>komplement</w:t>
            </w:r>
            <w:r>
              <w:rPr>
                <w:rFonts w:ascii="Century Gothic" w:hAnsi="Century Gothic" w:cs="Arial"/>
                <w:sz w:val="18"/>
                <w:szCs w:val="18"/>
              </w:rPr>
              <w:t>byggnader uppföras av ramavtalsleverantören?</w:t>
            </w:r>
          </w:p>
          <w:p w14:paraId="4392EC02" w14:textId="77777777" w:rsidR="00262B38" w:rsidRDefault="00730848" w:rsidP="00262B3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Ange vilka komplement</w:t>
            </w:r>
            <w:r w:rsidR="00262B38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byggnader, utformning och egenskaper hos dessa</w:t>
            </w:r>
            <w:r w:rsidR="0059361B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. Anges här eller i bilaga.</w:t>
            </w:r>
            <w:r w:rsidR="00262B38" w:rsidRPr="008C5A2F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62B38"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2B38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62B38" w:rsidRPr="00E73D07">
              <w:rPr>
                <w:rFonts w:ascii="Century Gothic" w:hAnsi="Century Gothic" w:cs="Arial"/>
                <w:sz w:val="18"/>
                <w:szCs w:val="18"/>
              </w:rPr>
            </w:r>
            <w:r w:rsidR="00262B38"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62B38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262B38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262B38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262B38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262B38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262B38"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74D2D4" w14:textId="77777777" w:rsidR="00262B38" w:rsidRPr="00581CEF" w:rsidRDefault="00262B38" w:rsidP="00CF046C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</w:tc>
      </w:tr>
    </w:tbl>
    <w:p w14:paraId="0C4BA0B0" w14:textId="77777777" w:rsidR="00415B98" w:rsidRDefault="00415B98" w:rsidP="00415B98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262B38" w:rsidRPr="00581CEF" w14:paraId="6E7928CC" w14:textId="77777777" w:rsidTr="00CF046C">
        <w:tc>
          <w:tcPr>
            <w:tcW w:w="4820" w:type="dxa"/>
            <w:vAlign w:val="center"/>
          </w:tcPr>
          <w:p w14:paraId="4C6025ED" w14:textId="77777777" w:rsidR="00262B38" w:rsidRPr="0090153A" w:rsidRDefault="00262B38" w:rsidP="00CF046C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90153A">
              <w:rPr>
                <w:rFonts w:ascii="Century Gothic" w:hAnsi="Century Gothic" w:cs="Arial"/>
                <w:sz w:val="18"/>
                <w:szCs w:val="18"/>
                <w:u w:val="single"/>
              </w:rPr>
              <w:t>Fasad, tak och annan exteriör utformning</w:t>
            </w:r>
          </w:p>
          <w:p w14:paraId="1F9BD276" w14:textId="77777777" w:rsidR="00262B38" w:rsidRDefault="00981EF6" w:rsidP="00CF046C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Finns särskilda krav och behov?</w:t>
            </w:r>
            <w:r w:rsidR="0059361B">
              <w:rPr>
                <w:rFonts w:ascii="Century Gothic" w:hAnsi="Century Gothic" w:cs="Arial"/>
                <w:sz w:val="18"/>
                <w:szCs w:val="18"/>
              </w:rPr>
              <w:br/>
              <w:t>Solavskärmning?</w:t>
            </w:r>
          </w:p>
          <w:p w14:paraId="37E5B8C8" w14:textId="77777777" w:rsidR="00262B38" w:rsidRDefault="00262B38" w:rsidP="00981EF6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Ange vilka </w:t>
            </w:r>
            <w:r w:rsidR="00981EF6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krav och behov finns här eller i bilaga. </w:t>
            </w:r>
            <w:r w:rsidRPr="008C5A2F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02EEA82D" w14:textId="77777777" w:rsidR="00981EF6" w:rsidRDefault="00981EF6" w:rsidP="00981EF6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Krav på ytskikt och/eller kulör fasad: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18B67FD2" w14:textId="77777777" w:rsidR="0059361B" w:rsidRDefault="00981EF6" w:rsidP="0059361B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Krav på ytskikt och/eller kulör takmaterial:</w:t>
            </w:r>
            <w:r w:rsidRPr="00981EF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981EF6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14:paraId="2C525AFB" w14:textId="77777777" w:rsidR="00262B38" w:rsidRPr="00581CEF" w:rsidRDefault="00262B38" w:rsidP="00CF046C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</w:tc>
      </w:tr>
    </w:tbl>
    <w:p w14:paraId="391EFD3E" w14:textId="77777777" w:rsidR="00262B38" w:rsidRDefault="00262B38" w:rsidP="00415B98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90153A" w:rsidRPr="00581CEF" w14:paraId="6CC22B62" w14:textId="77777777" w:rsidTr="00CF046C">
        <w:tc>
          <w:tcPr>
            <w:tcW w:w="4820" w:type="dxa"/>
            <w:vAlign w:val="center"/>
          </w:tcPr>
          <w:p w14:paraId="74E5F2FC" w14:textId="77777777" w:rsidR="0090153A" w:rsidRPr="00BC656A" w:rsidRDefault="00797D3B" w:rsidP="00CF046C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Y</w:t>
            </w:r>
            <w:r w:rsidR="0090153A" w:rsidRPr="00BC656A">
              <w:rPr>
                <w:rFonts w:ascii="Century Gothic" w:hAnsi="Century Gothic" w:cs="Arial"/>
                <w:sz w:val="18"/>
                <w:szCs w:val="18"/>
                <w:u w:val="single"/>
              </w:rPr>
              <w:t>tskikt och utrustning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</w:t>
            </w:r>
            <w:r w:rsidR="00EF06BF">
              <w:rPr>
                <w:rFonts w:ascii="Century Gothic" w:hAnsi="Century Gothic" w:cs="Arial"/>
                <w:sz w:val="18"/>
                <w:szCs w:val="18"/>
                <w:u w:val="single"/>
              </w:rPr>
              <w:t>invändigt</w:t>
            </w:r>
          </w:p>
          <w:p w14:paraId="34A7A7FB" w14:textId="77777777" w:rsidR="0090153A" w:rsidRDefault="00981EF6" w:rsidP="00CF046C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</w:t>
            </w:r>
            <w:r w:rsidR="00797D3B">
              <w:rPr>
                <w:rFonts w:ascii="Century Gothic" w:hAnsi="Century Gothic" w:cs="Arial"/>
                <w:sz w:val="18"/>
                <w:szCs w:val="18"/>
              </w:rPr>
              <w:t xml:space="preserve">inns särskilda krav och behov som avviker mot </w:t>
            </w:r>
            <w:r w:rsidR="00EF06BF">
              <w:rPr>
                <w:rFonts w:ascii="Century Gothic" w:hAnsi="Century Gothic" w:cs="Arial"/>
                <w:sz w:val="18"/>
                <w:szCs w:val="18"/>
              </w:rPr>
              <w:t>konceptförskolor</w:t>
            </w:r>
            <w:r w:rsidR="00797D3B">
              <w:rPr>
                <w:rFonts w:ascii="Century Gothic" w:hAnsi="Century Gothic" w:cs="Arial"/>
                <w:sz w:val="18"/>
                <w:szCs w:val="18"/>
              </w:rPr>
              <w:t>?</w:t>
            </w:r>
          </w:p>
          <w:p w14:paraId="1EE41A88" w14:textId="77777777" w:rsidR="00797D3B" w:rsidRDefault="0090153A" w:rsidP="0059361B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Ange vilka </w:t>
            </w:r>
            <w:r w:rsidR="00797D3B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krav och behov som föreligger. </w:t>
            </w:r>
            <w:r w:rsidR="00981EF6" w:rsidRPr="008C5A2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Anges här eller i bilaga</w:t>
            </w:r>
            <w:r w:rsidR="00981EF6">
              <w:rPr>
                <w:rFonts w:ascii="Century Gothic" w:hAnsi="Century Gothic" w:cs="Arial"/>
                <w:i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FDA9EC9" w14:textId="77777777" w:rsidR="00797D3B" w:rsidRDefault="00797D3B" w:rsidP="00CF046C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710A5484" w14:textId="77777777" w:rsidR="0059361B" w:rsidRDefault="0059361B" w:rsidP="0059361B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34594171" w14:textId="77777777" w:rsidR="00797D3B" w:rsidRDefault="00797D3B" w:rsidP="00CF046C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5F305EB2" w14:textId="77777777" w:rsidR="00797D3B" w:rsidRDefault="00797D3B" w:rsidP="00CF046C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5DADB9EA" w14:textId="77777777" w:rsidR="00797D3B" w:rsidRPr="00581CEF" w:rsidRDefault="00797D3B" w:rsidP="00CF046C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0074596" w14:textId="77777777" w:rsidR="0090153A" w:rsidRDefault="0090153A" w:rsidP="00415B98"/>
    <w:p w14:paraId="6205766A" w14:textId="77777777" w:rsidR="0090153A" w:rsidRDefault="0090153A" w:rsidP="00415B98"/>
    <w:p w14:paraId="069CA225" w14:textId="77777777" w:rsidR="00CA1D71" w:rsidRPr="000E210A" w:rsidRDefault="00CA1D71" w:rsidP="00847F94">
      <w:pPr>
        <w:pStyle w:val="Rubrik2"/>
        <w:numPr>
          <w:ilvl w:val="0"/>
          <w:numId w:val="0"/>
        </w:numPr>
      </w:pPr>
      <w:r w:rsidRPr="00CA1D71">
        <w:t>Obligatoriska krav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3299"/>
      </w:tblGrid>
      <w:tr w:rsidR="00CA1D71" w:rsidRPr="000E210A" w14:paraId="2B317B01" w14:textId="77777777" w:rsidTr="006B547F">
        <w:tc>
          <w:tcPr>
            <w:tcW w:w="6091" w:type="dxa"/>
          </w:tcPr>
          <w:p w14:paraId="42050C8E" w14:textId="77777777" w:rsidR="00980953" w:rsidRPr="009920DE" w:rsidRDefault="00980953" w:rsidP="00980953">
            <w:pPr>
              <w:pStyle w:val="Rubrik2"/>
              <w:numPr>
                <w:ilvl w:val="0"/>
                <w:numId w:val="0"/>
              </w:numPr>
            </w:pPr>
            <w:r>
              <w:t xml:space="preserve">Obligatoriska krav; </w:t>
            </w:r>
            <w:r w:rsidRPr="009920DE">
              <w:t xml:space="preserve">måste besvaras med Ja av ramavtalsleverantören  </w:t>
            </w:r>
          </w:p>
          <w:p w14:paraId="56BF7661" w14:textId="77777777" w:rsidR="00CA1D71" w:rsidRPr="000E210A" w:rsidRDefault="00CA1D71" w:rsidP="00781D6E">
            <w:pPr>
              <w:rPr>
                <w:b/>
                <w:bCs/>
                <w:color w:val="FFFFFF"/>
                <w:sz w:val="22"/>
              </w:rPr>
            </w:pPr>
          </w:p>
          <w:p w14:paraId="0A2D5C6E" w14:textId="77777777" w:rsidR="00CA1D71" w:rsidRPr="000E210A" w:rsidRDefault="00CA1D71" w:rsidP="00781D6E">
            <w:pPr>
              <w:rPr>
                <w:b/>
                <w:bCs/>
                <w:color w:val="FFFFFF"/>
                <w:sz w:val="22"/>
              </w:rPr>
            </w:pPr>
          </w:p>
        </w:tc>
        <w:tc>
          <w:tcPr>
            <w:tcW w:w="3299" w:type="dxa"/>
          </w:tcPr>
          <w:p w14:paraId="093F9EBD" w14:textId="77777777" w:rsidR="00CA1D71" w:rsidRPr="000E210A" w:rsidRDefault="00CA1D71" w:rsidP="00781D6E">
            <w:pPr>
              <w:rPr>
                <w:b/>
                <w:bCs/>
                <w:sz w:val="22"/>
              </w:rPr>
            </w:pPr>
            <w:r w:rsidRPr="000E210A">
              <w:rPr>
                <w:b/>
                <w:sz w:val="22"/>
              </w:rPr>
              <w:t>Ramavtalsleverantören fyller i sitt svar i denna kolumn</w:t>
            </w:r>
          </w:p>
          <w:p w14:paraId="68B963AB" w14:textId="77777777" w:rsidR="00CA1D71" w:rsidRPr="000E210A" w:rsidRDefault="00CA1D71" w:rsidP="00781D6E">
            <w:pPr>
              <w:rPr>
                <w:b/>
                <w:bCs/>
                <w:color w:val="FFFFFF"/>
                <w:sz w:val="22"/>
              </w:rPr>
            </w:pPr>
          </w:p>
        </w:tc>
      </w:tr>
      <w:tr w:rsidR="00CA1D71" w:rsidRPr="00F6025B" w14:paraId="4BD13636" w14:textId="77777777" w:rsidTr="006B547F">
        <w:tc>
          <w:tcPr>
            <w:tcW w:w="6091" w:type="dxa"/>
          </w:tcPr>
          <w:p w14:paraId="24488DB6" w14:textId="77777777" w:rsidR="00CA1D71" w:rsidRDefault="00CA1D71" w:rsidP="00781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Ramavtalsleverantören har lämnat in sitt a</w:t>
            </w:r>
            <w:r w:rsidRPr="00E548B6">
              <w:rPr>
                <w:sz w:val="20"/>
                <w:szCs w:val="20"/>
              </w:rPr>
              <w:t>vropssvar i</w:t>
            </w:r>
            <w:r>
              <w:rPr>
                <w:sz w:val="20"/>
                <w:szCs w:val="20"/>
              </w:rPr>
              <w:t xml:space="preserve">nom anbudstiden.  </w:t>
            </w:r>
          </w:p>
          <w:p w14:paraId="0E714960" w14:textId="77777777" w:rsidR="006E6383" w:rsidRPr="00E548B6" w:rsidRDefault="006E6383" w:rsidP="00781D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9" w:type="dxa"/>
          </w:tcPr>
          <w:p w14:paraId="2B189B94" w14:textId="77777777" w:rsidR="006E6383" w:rsidRDefault="006E6383" w:rsidP="006E6383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6A153CFA" w14:textId="77777777" w:rsidR="00CA1D71" w:rsidRPr="00E548B6" w:rsidRDefault="00CA1D71" w:rsidP="00781D6E">
            <w:pPr>
              <w:jc w:val="center"/>
              <w:rPr>
                <w:sz w:val="20"/>
                <w:szCs w:val="20"/>
              </w:rPr>
            </w:pPr>
          </w:p>
        </w:tc>
      </w:tr>
      <w:tr w:rsidR="00CA1D71" w:rsidRPr="00F6025B" w14:paraId="3E739480" w14:textId="77777777" w:rsidTr="006B547F">
        <w:tc>
          <w:tcPr>
            <w:tcW w:w="6091" w:type="dxa"/>
          </w:tcPr>
          <w:p w14:paraId="341984F8" w14:textId="77777777" w:rsidR="00CA1D71" w:rsidRPr="00E548B6" w:rsidRDefault="00CA1D71" w:rsidP="00781D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Ramavtalsleverantören </w:t>
            </w:r>
            <w:r w:rsidRPr="00E548B6">
              <w:rPr>
                <w:sz w:val="20"/>
                <w:szCs w:val="20"/>
              </w:rPr>
              <w:t>är införstådd med omfattningen</w:t>
            </w:r>
            <w:r>
              <w:rPr>
                <w:sz w:val="20"/>
                <w:szCs w:val="20"/>
              </w:rPr>
              <w:t xml:space="preserve"> av avropet och att uppgifterna är bindande.</w:t>
            </w:r>
          </w:p>
        </w:tc>
        <w:tc>
          <w:tcPr>
            <w:tcW w:w="3299" w:type="dxa"/>
          </w:tcPr>
          <w:p w14:paraId="520EDF48" w14:textId="77777777" w:rsidR="006E6383" w:rsidRDefault="006E6383" w:rsidP="006E6383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1F98A80C" w14:textId="77777777" w:rsidR="00CA1D71" w:rsidRPr="00E548B6" w:rsidRDefault="00CA1D71" w:rsidP="00781D6E">
            <w:pPr>
              <w:jc w:val="center"/>
              <w:rPr>
                <w:sz w:val="20"/>
                <w:szCs w:val="20"/>
              </w:rPr>
            </w:pPr>
          </w:p>
        </w:tc>
      </w:tr>
      <w:tr w:rsidR="00CA1D71" w:rsidRPr="00F6025B" w14:paraId="6E413B95" w14:textId="77777777" w:rsidTr="006B547F">
        <w:tc>
          <w:tcPr>
            <w:tcW w:w="6091" w:type="dxa"/>
          </w:tcPr>
          <w:p w14:paraId="7314B88E" w14:textId="77777777" w:rsidR="00CA1D71" w:rsidRDefault="00CA1D71" w:rsidP="006E638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Ramavtalsleverantör accepterar </w:t>
            </w:r>
            <w:r w:rsidR="006E6383">
              <w:rPr>
                <w:sz w:val="20"/>
                <w:szCs w:val="20"/>
              </w:rPr>
              <w:t xml:space="preserve">förutsättningar och specificering av villkor </w:t>
            </w:r>
          </w:p>
        </w:tc>
        <w:tc>
          <w:tcPr>
            <w:tcW w:w="3299" w:type="dxa"/>
          </w:tcPr>
          <w:p w14:paraId="7CF9196A" w14:textId="77777777" w:rsidR="006E6383" w:rsidRDefault="006E6383" w:rsidP="006E6383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7B510532" w14:textId="77777777" w:rsidR="00CA1D71" w:rsidRPr="00E548B6" w:rsidRDefault="00CA1D71" w:rsidP="00781D6E">
            <w:pPr>
              <w:jc w:val="center"/>
              <w:rPr>
                <w:sz w:val="20"/>
                <w:szCs w:val="20"/>
              </w:rPr>
            </w:pPr>
          </w:p>
        </w:tc>
      </w:tr>
      <w:tr w:rsidR="00CA1D71" w:rsidRPr="00F6025B" w14:paraId="71098D44" w14:textId="77777777" w:rsidTr="006B547F">
        <w:tc>
          <w:tcPr>
            <w:tcW w:w="6091" w:type="dxa"/>
          </w:tcPr>
          <w:p w14:paraId="5797BD09" w14:textId="77777777" w:rsidR="00CA1D71" w:rsidRPr="00E548B6" w:rsidRDefault="00CA1D71" w:rsidP="0098095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Ramavtalsleverantören godkänner </w:t>
            </w:r>
            <w:r w:rsidR="00980953">
              <w:rPr>
                <w:sz w:val="20"/>
                <w:szCs w:val="20"/>
              </w:rPr>
              <w:t>utkast till k</w:t>
            </w:r>
            <w:r w:rsidRPr="00E548B6">
              <w:rPr>
                <w:sz w:val="20"/>
                <w:szCs w:val="20"/>
              </w:rPr>
              <w:t>ontrakt</w:t>
            </w:r>
            <w:r w:rsidR="00980953">
              <w:rPr>
                <w:sz w:val="20"/>
                <w:szCs w:val="20"/>
              </w:rPr>
              <w:t xml:space="preserve"> (F</w:t>
            </w:r>
            <w:r>
              <w:rPr>
                <w:sz w:val="20"/>
                <w:szCs w:val="20"/>
              </w:rPr>
              <w:t xml:space="preserve">ärdigställs </w:t>
            </w:r>
            <w:r w:rsidR="00980953">
              <w:rPr>
                <w:sz w:val="20"/>
                <w:szCs w:val="20"/>
              </w:rPr>
              <w:t>sedan med antagen</w:t>
            </w:r>
            <w:r>
              <w:rPr>
                <w:sz w:val="20"/>
                <w:szCs w:val="20"/>
              </w:rPr>
              <w:t xml:space="preserve"> leverantör)</w:t>
            </w:r>
            <w:r w:rsidR="006C42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9" w:type="dxa"/>
          </w:tcPr>
          <w:p w14:paraId="733BF07C" w14:textId="77777777" w:rsidR="006E6383" w:rsidRDefault="006E6383" w:rsidP="006E6383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5D85CCAA" w14:textId="77777777" w:rsidR="00CA1D71" w:rsidRPr="00E548B6" w:rsidRDefault="00CA1D71" w:rsidP="00781D6E">
            <w:pPr>
              <w:jc w:val="center"/>
              <w:rPr>
                <w:sz w:val="20"/>
                <w:szCs w:val="20"/>
              </w:rPr>
            </w:pPr>
          </w:p>
        </w:tc>
      </w:tr>
      <w:tr w:rsidR="00CA1D71" w:rsidRPr="00F6025B" w14:paraId="69E8F382" w14:textId="77777777" w:rsidTr="006B547F">
        <w:tc>
          <w:tcPr>
            <w:tcW w:w="6091" w:type="dxa"/>
          </w:tcPr>
          <w:p w14:paraId="167D5F0B" w14:textId="77777777" w:rsidR="00CA1D71" w:rsidRPr="00E548B6" w:rsidRDefault="00CA1D71" w:rsidP="00781D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Ramavtalsleverantören har genom behörig företrädares underskrift av denna avropsförfrågan godkänt s</w:t>
            </w:r>
            <w:r w:rsidRPr="00490FA3">
              <w:rPr>
                <w:sz w:val="20"/>
                <w:szCs w:val="20"/>
              </w:rPr>
              <w:t>amtliga krav i denna inbjudan inklusive eventuell kompletterande information och förtydliganden som delgetts under avropssvarstiden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99" w:type="dxa"/>
          </w:tcPr>
          <w:p w14:paraId="62B3EDDA" w14:textId="77777777" w:rsidR="006E6383" w:rsidRDefault="006E6383" w:rsidP="006E6383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2BB8C1A0" w14:textId="77777777" w:rsidR="00CA1D71" w:rsidRPr="00E548B6" w:rsidRDefault="00CA1D71" w:rsidP="00781D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D2C102" w14:textId="77777777" w:rsidR="00CA1D71" w:rsidRDefault="00CA1D71" w:rsidP="00DA01AA"/>
    <w:p w14:paraId="38432A17" w14:textId="77777777" w:rsidR="000E210A" w:rsidRDefault="000E210A" w:rsidP="00DA01AA"/>
    <w:p w14:paraId="03B28F53" w14:textId="77777777" w:rsidR="006C42DB" w:rsidRDefault="006C42DB" w:rsidP="00DA01AA"/>
    <w:p w14:paraId="743103E5" w14:textId="77777777" w:rsidR="006C42DB" w:rsidRDefault="006C42DB" w:rsidP="00DA01AA"/>
    <w:p w14:paraId="176F507F" w14:textId="77777777" w:rsidR="006C42DB" w:rsidRDefault="006C42DB" w:rsidP="00DA01AA"/>
    <w:p w14:paraId="246FC59F" w14:textId="77777777" w:rsidR="00DA01AA" w:rsidRPr="00DA01AA" w:rsidRDefault="00C27EF8" w:rsidP="00847F94">
      <w:pPr>
        <w:pStyle w:val="Rubrik2"/>
        <w:numPr>
          <w:ilvl w:val="0"/>
          <w:numId w:val="0"/>
        </w:numPr>
        <w:ind w:left="5671" w:hanging="5671"/>
      </w:pPr>
      <w:r>
        <w:t>Ramavtalsleverantörens</w:t>
      </w:r>
      <w:r w:rsidR="00DA01AA" w:rsidRPr="00DA01AA">
        <w:t xml:space="preserve"> prisuppgifter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97"/>
        <w:gridCol w:w="3012"/>
        <w:gridCol w:w="2081"/>
      </w:tblGrid>
      <w:tr w:rsidR="00980953" w:rsidRPr="000E210A" w14:paraId="5DCC4C69" w14:textId="77777777" w:rsidTr="00980953">
        <w:tc>
          <w:tcPr>
            <w:tcW w:w="4297" w:type="dxa"/>
            <w:tcBorders>
              <w:bottom w:val="single" w:sz="4" w:space="0" w:color="auto"/>
            </w:tcBorders>
          </w:tcPr>
          <w:p w14:paraId="6EFD220D" w14:textId="77777777" w:rsidR="00980953" w:rsidRPr="000E210A" w:rsidRDefault="00730848" w:rsidP="00730848">
            <w:pPr>
              <w:rPr>
                <w:b/>
                <w:bCs/>
                <w:i/>
                <w:sz w:val="22"/>
              </w:rPr>
            </w:pPr>
            <w:r w:rsidRPr="00DA01AA">
              <w:t>Priser i SEK exkl. moms</w:t>
            </w:r>
            <w:r w:rsidRPr="00DA01AA">
              <w:rPr>
                <w:sz w:val="22"/>
              </w:rPr>
              <w:t xml:space="preserve">  </w:t>
            </w:r>
          </w:p>
          <w:p w14:paraId="00103CE5" w14:textId="77777777" w:rsidR="00980953" w:rsidRPr="000E210A" w:rsidRDefault="00980953" w:rsidP="00781D6E">
            <w:pPr>
              <w:rPr>
                <w:b/>
                <w:bCs/>
                <w:sz w:val="22"/>
              </w:rPr>
            </w:pPr>
          </w:p>
          <w:p w14:paraId="09FCCD86" w14:textId="77777777" w:rsidR="00980953" w:rsidRPr="000E210A" w:rsidRDefault="00980953" w:rsidP="00781D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4265473A" w14:textId="77777777" w:rsidR="00980953" w:rsidRPr="000E210A" w:rsidRDefault="00980953" w:rsidP="00781D6E">
            <w:pPr>
              <w:rPr>
                <w:b/>
                <w:bCs/>
                <w:sz w:val="22"/>
              </w:rPr>
            </w:pPr>
            <w:r w:rsidRPr="000E210A">
              <w:rPr>
                <w:b/>
                <w:sz w:val="22"/>
              </w:rPr>
              <w:t>Ramavtalsleverantören fyller i sitt svar i denna kolumn</w:t>
            </w:r>
          </w:p>
          <w:p w14:paraId="426A5062" w14:textId="77777777" w:rsidR="00980953" w:rsidRPr="000E210A" w:rsidRDefault="00980953" w:rsidP="00781D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</w:tcPr>
          <w:p w14:paraId="039A9ED7" w14:textId="77777777" w:rsidR="00980953" w:rsidRPr="00090484" w:rsidRDefault="00730848" w:rsidP="00781D6E">
            <w:pPr>
              <w:rPr>
                <w:sz w:val="22"/>
                <w:szCs w:val="22"/>
              </w:rPr>
            </w:pPr>
            <w:r w:rsidRPr="00090484">
              <w:rPr>
                <w:sz w:val="22"/>
                <w:szCs w:val="22"/>
              </w:rPr>
              <w:t>Enhet</w:t>
            </w:r>
          </w:p>
        </w:tc>
      </w:tr>
      <w:tr w:rsidR="00980953" w:rsidRPr="004242DC" w14:paraId="30F68E69" w14:textId="77777777" w:rsidTr="00C27EF8">
        <w:tc>
          <w:tcPr>
            <w:tcW w:w="4297" w:type="dxa"/>
            <w:vAlign w:val="center"/>
          </w:tcPr>
          <w:p w14:paraId="019C3BBA" w14:textId="77777777" w:rsidR="00C27EF8" w:rsidRDefault="00C27EF8" w:rsidP="00980953">
            <w:pPr>
              <w:rPr>
                <w:sz w:val="20"/>
              </w:rPr>
            </w:pPr>
          </w:p>
          <w:p w14:paraId="61AC1168" w14:textId="77777777" w:rsidR="00980953" w:rsidRDefault="00980953" w:rsidP="0098095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Totalpris</w:t>
            </w:r>
          </w:p>
          <w:p w14:paraId="21249D86" w14:textId="77777777" w:rsidR="00980953" w:rsidRPr="004242DC" w:rsidRDefault="00980953" w:rsidP="00980953">
            <w:pPr>
              <w:rPr>
                <w:b/>
                <w:bCs/>
                <w:sz w:val="20"/>
              </w:rPr>
            </w:pPr>
          </w:p>
        </w:tc>
        <w:tc>
          <w:tcPr>
            <w:tcW w:w="3012" w:type="dxa"/>
            <w:vAlign w:val="center"/>
          </w:tcPr>
          <w:p w14:paraId="14BBDB59" w14:textId="77777777" w:rsidR="00980953" w:rsidRPr="004242DC" w:rsidRDefault="00980953" w:rsidP="00980953">
            <w:pPr>
              <w:jc w:val="center"/>
              <w:rPr>
                <w:b/>
                <w:sz w:val="20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14:paraId="05DAAB9E" w14:textId="77777777" w:rsidR="00980953" w:rsidRPr="00581CEF" w:rsidRDefault="00C27EF8" w:rsidP="009809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SEK </w:t>
            </w:r>
            <w:r w:rsidR="00CF046C">
              <w:rPr>
                <w:rFonts w:ascii="Century Gothic" w:hAnsi="Century Gothic"/>
                <w:sz w:val="16"/>
                <w:szCs w:val="16"/>
              </w:rPr>
              <w:t>total</w:t>
            </w:r>
          </w:p>
        </w:tc>
      </w:tr>
      <w:tr w:rsidR="00C27EF8" w:rsidRPr="004242DC" w14:paraId="2820AD3C" w14:textId="77777777" w:rsidTr="00C27EF8">
        <w:tc>
          <w:tcPr>
            <w:tcW w:w="4297" w:type="dxa"/>
            <w:vAlign w:val="center"/>
          </w:tcPr>
          <w:p w14:paraId="7DC22CF4" w14:textId="77777777" w:rsidR="00C27EF8" w:rsidRDefault="00C27EF8" w:rsidP="00980953">
            <w:pPr>
              <w:rPr>
                <w:sz w:val="20"/>
              </w:rPr>
            </w:pPr>
            <w:r>
              <w:rPr>
                <w:sz w:val="20"/>
              </w:rPr>
              <w:t>Andra priser som ramavtalsleverantören ska lämna:</w:t>
            </w:r>
          </w:p>
          <w:p w14:paraId="1D43928A" w14:textId="77777777" w:rsidR="00C27EF8" w:rsidRDefault="00C27EF8" w:rsidP="00980953">
            <w:pPr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44598263" w14:textId="77777777" w:rsidR="00C27EF8" w:rsidRDefault="00C27EF8" w:rsidP="0098095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EBEA08" w14:textId="77777777" w:rsidR="00C27EF8" w:rsidRPr="00E27E5F" w:rsidRDefault="00C27EF8" w:rsidP="00D33EB4">
            <w:pPr>
              <w:rPr>
                <w:i/>
                <w:sz w:val="20"/>
              </w:rPr>
            </w:pPr>
            <w:r w:rsidRPr="00E27E5F">
              <w:rPr>
                <w:rFonts w:ascii="Century Gothic" w:hAnsi="Century Gothic"/>
                <w:i/>
                <w:color w:val="808080" w:themeColor="background1" w:themeShade="80"/>
                <w:sz w:val="16"/>
                <w:szCs w:val="16"/>
              </w:rPr>
              <w:t xml:space="preserve">Används endast om det finns fler priser som tas in i anbudet. </w:t>
            </w:r>
            <w:r w:rsidR="00D33EB4" w:rsidRPr="00E27E5F">
              <w:rPr>
                <w:rFonts w:ascii="Century Gothic" w:hAnsi="Century Gothic"/>
                <w:i/>
                <w:color w:val="808080" w:themeColor="background1" w:themeShade="80"/>
                <w:sz w:val="16"/>
                <w:szCs w:val="16"/>
              </w:rPr>
              <w:t>Ange även vi</w:t>
            </w:r>
            <w:r w:rsidR="00A4205F" w:rsidRPr="00E27E5F">
              <w:rPr>
                <w:rFonts w:ascii="Century Gothic" w:hAnsi="Century Gothic"/>
                <w:i/>
                <w:color w:val="808080" w:themeColor="background1" w:themeShade="80"/>
                <w:sz w:val="16"/>
                <w:szCs w:val="16"/>
              </w:rPr>
              <w:t>lken enhet priserna ska anges i</w:t>
            </w:r>
            <w:r w:rsidR="00D33EB4" w:rsidRPr="00E27E5F">
              <w:rPr>
                <w:rFonts w:ascii="Century Gothic" w:hAnsi="Century Gothic"/>
                <w:i/>
                <w:color w:val="808080" w:themeColor="background1" w:themeShade="80"/>
                <w:sz w:val="16"/>
                <w:szCs w:val="16"/>
              </w:rPr>
              <w:t>. Kom även ihåg att ange nedan hur dessa priser medräknas i utvärderingen nedan.</w:t>
            </w:r>
          </w:p>
        </w:tc>
        <w:tc>
          <w:tcPr>
            <w:tcW w:w="3012" w:type="dxa"/>
            <w:vAlign w:val="center"/>
          </w:tcPr>
          <w:p w14:paraId="4D7DF51F" w14:textId="77777777" w:rsidR="00C27EF8" w:rsidRPr="00581CEF" w:rsidRDefault="00D33EB4" w:rsidP="009809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14:paraId="74317349" w14:textId="77777777" w:rsidR="00C27EF8" w:rsidRDefault="00C27EF8" w:rsidP="009809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8A29810" w14:textId="77777777" w:rsidR="008E2AA5" w:rsidRPr="00E27E5F" w:rsidRDefault="00C27EF8" w:rsidP="00C27EF8">
      <w:r>
        <w:br/>
      </w:r>
      <w:r w:rsidR="00A4205F" w:rsidRPr="00E27E5F">
        <w:t>I de fall a´-priser eller entreprenörsarvode efterfrågas i tabellen ovan som redan är överenskomna i eller i anslutning till ramavtalet så gäller dessa projektunika á-priser eller en</w:t>
      </w:r>
      <w:r w:rsidR="00730848">
        <w:t xml:space="preserve">treprenörsarvoden i före sådana priset i ramavtalet. </w:t>
      </w:r>
      <w:r w:rsidR="00A4205F" w:rsidRPr="00E27E5F">
        <w:t xml:space="preserve">  </w:t>
      </w:r>
    </w:p>
    <w:p w14:paraId="60B0594E" w14:textId="77777777" w:rsidR="00CF046C" w:rsidRDefault="00CF046C" w:rsidP="00362945"/>
    <w:p w14:paraId="685EE7B7" w14:textId="77777777" w:rsidR="00D33EB4" w:rsidRPr="00847F94" w:rsidRDefault="00847F94" w:rsidP="00847F94">
      <w:pPr>
        <w:pStyle w:val="Rubrik2"/>
        <w:numPr>
          <w:ilvl w:val="0"/>
          <w:numId w:val="0"/>
        </w:numPr>
        <w:ind w:left="5671" w:hanging="5671"/>
      </w:pPr>
      <w:r>
        <w:t>Utvärdering av pris</w:t>
      </w:r>
    </w:p>
    <w:p w14:paraId="1BEC4447" w14:textId="77777777" w:rsidR="00980953" w:rsidRDefault="00980953" w:rsidP="00362945">
      <w:r>
        <w:br/>
        <w:t>Beställaren kommer att utvärdera priset enligt följande:</w:t>
      </w:r>
      <w:r>
        <w:br/>
      </w:r>
      <w:r>
        <w:br/>
        <w:t xml:space="preserve">Lägst pris </w:t>
      </w:r>
      <w:r w:rsidR="00C27EF8">
        <w:t>ä</w:t>
      </w:r>
      <w:r w:rsidR="00D33EB4">
        <w:t xml:space="preserve">r totalpriset. </w:t>
      </w:r>
      <w:r w:rsidR="00D33EB4">
        <w:br/>
      </w:r>
    </w:p>
    <w:p w14:paraId="520427BE" w14:textId="77777777" w:rsidR="00D33EB4" w:rsidRPr="00E27E5F" w:rsidRDefault="00D33EB4" w:rsidP="00362945">
      <w:pPr>
        <w:rPr>
          <w:i/>
          <w:color w:val="808080" w:themeColor="background1" w:themeShade="80"/>
        </w:rPr>
      </w:pPr>
      <w:r w:rsidRPr="00E27E5F">
        <w:rPr>
          <w:i/>
          <w:color w:val="808080" w:themeColor="background1" w:themeShade="80"/>
        </w:rPr>
        <w:t xml:space="preserve">Texten i raden ovanför redigeras om andra priser än totalpris tas in. Ange då hur lägst pris beräknas , tex genom att lägst pris beräknas som summan av totalpris + kostnad för 400 st A och kostnad för 1 st B. </w:t>
      </w:r>
    </w:p>
    <w:p w14:paraId="04757699" w14:textId="77777777" w:rsidR="006C42DB" w:rsidRDefault="006C42DB" w:rsidP="00362945"/>
    <w:p w14:paraId="29538581" w14:textId="77777777" w:rsidR="00D33EB4" w:rsidRDefault="00D33EB4" w:rsidP="00362945"/>
    <w:p w14:paraId="04356901" w14:textId="77777777" w:rsidR="00D33EB4" w:rsidRPr="00847F94" w:rsidRDefault="00D33EB4" w:rsidP="00847F94">
      <w:pPr>
        <w:pStyle w:val="Rubrik2"/>
        <w:numPr>
          <w:ilvl w:val="0"/>
          <w:numId w:val="0"/>
        </w:numPr>
        <w:ind w:left="5671" w:hanging="5671"/>
      </w:pPr>
      <w:r w:rsidRPr="00847F94">
        <w:t>Specificering av totalpris:</w:t>
      </w:r>
    </w:p>
    <w:p w14:paraId="1009F540" w14:textId="77777777" w:rsidR="00D33EB4" w:rsidRDefault="00D33EB4" w:rsidP="00362945"/>
    <w:tbl>
      <w:tblPr>
        <w:tblW w:w="765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4820"/>
        <w:gridCol w:w="2835"/>
      </w:tblGrid>
      <w:tr w:rsidR="00D33EB4" w:rsidRPr="00581CEF" w14:paraId="65DA1AF2" w14:textId="77777777" w:rsidTr="004C41C1">
        <w:tc>
          <w:tcPr>
            <w:tcW w:w="4820" w:type="dxa"/>
            <w:vAlign w:val="center"/>
          </w:tcPr>
          <w:p w14:paraId="69126054" w14:textId="77777777" w:rsidR="00D33EB4" w:rsidRPr="00996C45" w:rsidRDefault="00D33EB4" w:rsidP="004C41C1">
            <w:pPr>
              <w:pStyle w:val="Normaltindrag"/>
              <w:spacing w:before="60" w:after="60"/>
              <w:ind w:left="63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Specificering av totalpris</w:t>
            </w:r>
          </w:p>
          <w:p w14:paraId="01066CAF" w14:textId="77777777" w:rsidR="00D33EB4" w:rsidRDefault="00D33EB4" w:rsidP="004C41C1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Ska totalpriset specificeras i olika kostnadsdelar</w:t>
            </w:r>
            <w:r w:rsidR="00A4205F">
              <w:rPr>
                <w:rFonts w:ascii="Century Gothic" w:hAnsi="Century Gothic" w:cs="Arial"/>
                <w:sz w:val="18"/>
                <w:szCs w:val="18"/>
              </w:rPr>
              <w:t>?</w:t>
            </w:r>
          </w:p>
          <w:p w14:paraId="6E8413D8" w14:textId="77777777" w:rsidR="00D33EB4" w:rsidRDefault="00D33EB4" w:rsidP="004C41C1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27E5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Ange vilka </w:t>
            </w:r>
            <w:r w:rsidR="00A4205F" w:rsidRPr="00E27E5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kostnads</w:t>
            </w:r>
            <w:r w:rsidRPr="00E27E5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delar </w:t>
            </w:r>
            <w:r w:rsidR="00A4205F" w:rsidRPr="00E27E5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totalpriset ska specificeras i </w:t>
            </w:r>
            <w:r w:rsidRPr="00E27E5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här</w:t>
            </w:r>
            <w:r w:rsidR="00A4205F" w:rsidRPr="00E27E5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, tex per </w:t>
            </w:r>
            <w:r w:rsidR="006F48F2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mark resp byggnad</w:t>
            </w:r>
            <w:r w:rsidRPr="00E27E5F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5BFA2DFE" w14:textId="77777777" w:rsidR="00D33EB4" w:rsidRPr="00410B9D" w:rsidRDefault="00D33EB4" w:rsidP="004C41C1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C35DA4" w14:textId="77777777" w:rsidR="00D33EB4" w:rsidRDefault="00D33EB4" w:rsidP="004C41C1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0478">
              <w:rPr>
                <w:rFonts w:ascii="Century Gothic" w:hAnsi="Century Gothic" w:cs="Arial"/>
                <w:sz w:val="18"/>
                <w:szCs w:val="18"/>
              </w:rPr>
              <w:t xml:space="preserve"> 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C10BD">
              <w:rPr>
                <w:rFonts w:ascii="Century Gothic" w:hAnsi="Century Gothic" w:cs="Arial"/>
                <w:sz w:val="18"/>
                <w:szCs w:val="18"/>
              </w:rPr>
            </w:r>
            <w:r w:rsidR="00BC10B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Nej</w:t>
            </w:r>
          </w:p>
          <w:p w14:paraId="0CEC136E" w14:textId="77777777" w:rsidR="00D33EB4" w:rsidRDefault="00D33EB4" w:rsidP="004C41C1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57B214F0" w14:textId="77777777" w:rsidR="00D33EB4" w:rsidRPr="00581CEF" w:rsidRDefault="00D33EB4" w:rsidP="004C41C1">
            <w:pPr>
              <w:pStyle w:val="Normaltindrag"/>
              <w:spacing w:before="60" w:after="60"/>
              <w:ind w:left="-108" w:right="72" w:firstLin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B4894FF" w14:textId="77777777" w:rsidR="00596688" w:rsidRDefault="00596688" w:rsidP="00596688">
      <w:pPr>
        <w:pStyle w:val="Rubrik2"/>
        <w:numPr>
          <w:ilvl w:val="0"/>
          <w:numId w:val="0"/>
        </w:numPr>
      </w:pPr>
      <w:r>
        <w:lastRenderedPageBreak/>
        <w:t>Undertecknande av avropssvar</w:t>
      </w:r>
      <w:r w:rsidR="007C04A6">
        <w:t xml:space="preserve"> (av ramavtalsleverantören)</w:t>
      </w:r>
    </w:p>
    <w:tbl>
      <w:tblPr>
        <w:tblpPr w:leftFromText="141" w:rightFromText="141" w:vertAnchor="page" w:horzAnchor="margin" w:tblpY="2695"/>
        <w:tblW w:w="921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9"/>
        <w:gridCol w:w="547"/>
        <w:gridCol w:w="7436"/>
      </w:tblGrid>
      <w:tr w:rsidR="00596688" w:rsidRPr="00E73D07" w14:paraId="612EDCC1" w14:textId="77777777" w:rsidTr="00596688">
        <w:trPr>
          <w:cantSplit/>
          <w:trHeight w:val="157"/>
        </w:trPr>
        <w:tc>
          <w:tcPr>
            <w:tcW w:w="921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2A88E7BC" w14:textId="77777777" w:rsidR="00596688" w:rsidRPr="00E73D07" w:rsidRDefault="00596688" w:rsidP="00596688">
            <w:pPr>
              <w:pStyle w:val="Normaltindrag"/>
              <w:tabs>
                <w:tab w:val="left" w:pos="586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Samtliga krav i </w:t>
            </w:r>
            <w:r>
              <w:rPr>
                <w:rFonts w:ascii="Century Gothic" w:hAnsi="Century Gothic" w:cs="Arial"/>
                <w:sz w:val="18"/>
                <w:szCs w:val="18"/>
              </w:rPr>
              <w:t>denna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avropsförfrågan,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inklusive eventuell kompletterande information och förtydliganden som </w:t>
            </w:r>
            <w:r>
              <w:rPr>
                <w:rFonts w:ascii="Century Gothic" w:hAnsi="Century Gothic" w:cs="Arial"/>
                <w:sz w:val="18"/>
                <w:szCs w:val="18"/>
              </w:rPr>
              <w:t>delgetts under avropssvarstiden,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godkänns genom behörig företrädares underskrift.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596688" w:rsidRPr="00E73D07" w14:paraId="4B3F1222" w14:textId="77777777" w:rsidTr="00596688">
        <w:trPr>
          <w:cantSplit/>
          <w:trHeight w:val="313"/>
        </w:trPr>
        <w:tc>
          <w:tcPr>
            <w:tcW w:w="1229" w:type="dxa"/>
            <w:tcBorders>
              <w:top w:val="nil"/>
              <w:left w:val="single" w:sz="4" w:space="0" w:color="BFBFBF"/>
              <w:bottom w:val="nil"/>
            </w:tcBorders>
            <w:vAlign w:val="bottom"/>
          </w:tcPr>
          <w:p w14:paraId="5DD7C090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83" w:type="dxa"/>
            <w:gridSpan w:val="2"/>
            <w:tcBorders>
              <w:top w:val="nil"/>
              <w:bottom w:val="nil"/>
              <w:right w:val="single" w:sz="4" w:space="0" w:color="BFBFBF"/>
            </w:tcBorders>
            <w:vAlign w:val="bottom"/>
          </w:tcPr>
          <w:p w14:paraId="39033618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96688" w:rsidRPr="00E73D07" w14:paraId="577CCA6D" w14:textId="77777777" w:rsidTr="00596688">
        <w:trPr>
          <w:cantSplit/>
          <w:trHeight w:val="313"/>
        </w:trPr>
        <w:tc>
          <w:tcPr>
            <w:tcW w:w="1229" w:type="dxa"/>
            <w:tcBorders>
              <w:top w:val="nil"/>
              <w:left w:val="single" w:sz="4" w:space="0" w:color="BFBFBF"/>
              <w:bottom w:val="dotted" w:sz="4" w:space="0" w:color="595959"/>
            </w:tcBorders>
          </w:tcPr>
          <w:p w14:paraId="4DA76CE8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Ort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7983" w:type="dxa"/>
            <w:gridSpan w:val="2"/>
            <w:tcBorders>
              <w:top w:val="nil"/>
              <w:bottom w:val="dotted" w:sz="4" w:space="0" w:color="595959"/>
              <w:right w:val="single" w:sz="4" w:space="0" w:color="BFBFBF"/>
            </w:tcBorders>
          </w:tcPr>
          <w:p w14:paraId="2B09CFDB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3277DAA7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3B0C0732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96688" w:rsidRPr="00E73D07" w14:paraId="5301D985" w14:textId="77777777" w:rsidTr="00596688">
        <w:trPr>
          <w:cantSplit/>
          <w:trHeight w:val="243"/>
        </w:trPr>
        <w:tc>
          <w:tcPr>
            <w:tcW w:w="9212" w:type="dxa"/>
            <w:gridSpan w:val="3"/>
            <w:tcBorders>
              <w:top w:val="dotted" w:sz="4" w:space="0" w:color="595959"/>
              <w:left w:val="single" w:sz="4" w:space="0" w:color="BFBFBF"/>
              <w:bottom w:val="nil"/>
              <w:right w:val="single" w:sz="4" w:space="0" w:color="BFBFBF"/>
            </w:tcBorders>
          </w:tcPr>
          <w:p w14:paraId="696E9974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Underskrift av behörig företrädare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596688" w:rsidRPr="00E73D07" w14:paraId="472B187C" w14:textId="77777777" w:rsidTr="00596688">
        <w:trPr>
          <w:cantSplit/>
          <w:trHeight w:val="243"/>
        </w:trPr>
        <w:tc>
          <w:tcPr>
            <w:tcW w:w="9212" w:type="dxa"/>
            <w:gridSpan w:val="3"/>
            <w:tcBorders>
              <w:top w:val="dotted" w:sz="4" w:space="0" w:color="595959"/>
              <w:left w:val="single" w:sz="4" w:space="0" w:color="BFBFBF"/>
              <w:bottom w:val="nil"/>
              <w:right w:val="single" w:sz="4" w:space="0" w:color="BFBFBF"/>
            </w:tcBorders>
          </w:tcPr>
          <w:p w14:paraId="0902B01E" w14:textId="77777777" w:rsidR="00596688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96688" w:rsidRPr="00E73D07" w14:paraId="3864D0AF" w14:textId="77777777" w:rsidTr="00596688">
        <w:trPr>
          <w:cantSplit/>
          <w:trHeight w:val="47"/>
        </w:trPr>
        <w:tc>
          <w:tcPr>
            <w:tcW w:w="9212" w:type="dxa"/>
            <w:gridSpan w:val="3"/>
            <w:tcBorders>
              <w:top w:val="nil"/>
              <w:left w:val="single" w:sz="4" w:space="0" w:color="BFBFBF"/>
              <w:right w:val="single" w:sz="4" w:space="0" w:color="BFBFBF"/>
            </w:tcBorders>
            <w:vAlign w:val="bottom"/>
          </w:tcPr>
          <w:p w14:paraId="5B571F9E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96688" w:rsidRPr="00E73D07" w14:paraId="560EC83A" w14:textId="77777777" w:rsidTr="00596688">
        <w:trPr>
          <w:cantSplit/>
          <w:trHeight w:val="313"/>
        </w:trPr>
        <w:tc>
          <w:tcPr>
            <w:tcW w:w="9212" w:type="dxa"/>
            <w:gridSpan w:val="3"/>
            <w:tcBorders>
              <w:left w:val="single" w:sz="4" w:space="0" w:color="BFBFBF"/>
              <w:bottom w:val="nil"/>
              <w:right w:val="single" w:sz="4" w:space="0" w:color="BFBFBF"/>
            </w:tcBorders>
          </w:tcPr>
          <w:p w14:paraId="0EA68CB7" w14:textId="77777777" w:rsidR="00596688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670F25E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Namnförtydligande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 </w:t>
            </w:r>
          </w:p>
        </w:tc>
      </w:tr>
      <w:tr w:rsidR="00596688" w:rsidRPr="00E73D07" w14:paraId="18A5E57D" w14:textId="77777777" w:rsidTr="00596688">
        <w:trPr>
          <w:cantSplit/>
          <w:trHeight w:val="313"/>
        </w:trPr>
        <w:tc>
          <w:tcPr>
            <w:tcW w:w="177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</w:tcPr>
          <w:p w14:paraId="10244F3C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14:paraId="5C00756E" w14:textId="77777777" w:rsidR="00596688" w:rsidRPr="00E73D07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96688" w:rsidRPr="00E73D07" w14:paraId="0E9EFD59" w14:textId="77777777" w:rsidTr="00596688">
        <w:trPr>
          <w:cantSplit/>
          <w:trHeight w:val="47"/>
        </w:trPr>
        <w:tc>
          <w:tcPr>
            <w:tcW w:w="177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14:paraId="2F61AECC" w14:textId="77777777" w:rsidR="00596688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bottom"/>
          </w:tcPr>
          <w:p w14:paraId="517B9F66" w14:textId="77777777" w:rsidR="00596688" w:rsidRDefault="00596688" w:rsidP="0059668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46A0B63" w14:textId="77777777" w:rsidR="004B7146" w:rsidRDefault="004B7146" w:rsidP="004B7146"/>
    <w:p w14:paraId="73439673" w14:textId="77777777" w:rsidR="00CE65EA" w:rsidRPr="004B7146" w:rsidRDefault="00CE65EA" w:rsidP="009B52B1">
      <w:pPr>
        <w:pStyle w:val="Rubrik2"/>
        <w:numPr>
          <w:ilvl w:val="0"/>
          <w:numId w:val="0"/>
        </w:numPr>
      </w:pPr>
    </w:p>
    <w:sectPr w:rsidR="00CE65EA" w:rsidRPr="004B7146" w:rsidSect="009F38C1">
      <w:headerReference w:type="default" r:id="rId9"/>
      <w:footerReference w:type="default" r:id="rId10"/>
      <w:pgSz w:w="12236" w:h="16838"/>
      <w:pgMar w:top="1797" w:right="1418" w:bottom="1418" w:left="1418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CA75" w14:textId="77777777" w:rsidR="004C41C1" w:rsidRDefault="004C41C1">
      <w:r>
        <w:separator/>
      </w:r>
    </w:p>
  </w:endnote>
  <w:endnote w:type="continuationSeparator" w:id="0">
    <w:p w14:paraId="43731CCF" w14:textId="77777777" w:rsidR="004C41C1" w:rsidRDefault="004C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68883" w14:textId="26BB0B41" w:rsidR="004C41C1" w:rsidRPr="0075270B" w:rsidRDefault="004C41C1" w:rsidP="003C2CA8">
    <w:pPr>
      <w:pStyle w:val="Sidfot"/>
      <w:jc w:val="center"/>
    </w:pPr>
    <w:r>
      <w:rPr>
        <w:rStyle w:val="Sidnummer"/>
        <w:rFonts w:ascii="Palatino Linotype" w:hAnsi="Palatino Linotype"/>
        <w:sz w:val="16"/>
        <w:szCs w:val="16"/>
      </w:rPr>
      <w:fldChar w:fldCharType="begin"/>
    </w:r>
    <w:r>
      <w:rPr>
        <w:rStyle w:val="Sidnummer"/>
        <w:rFonts w:ascii="Palatino Linotype" w:hAnsi="Palatino Linotype"/>
        <w:sz w:val="16"/>
        <w:szCs w:val="16"/>
      </w:rPr>
      <w:instrText xml:space="preserve"> PAGE   \* MERGEFORMAT </w:instrText>
    </w:r>
    <w:r>
      <w:rPr>
        <w:rStyle w:val="Sidnummer"/>
        <w:rFonts w:ascii="Palatino Linotype" w:hAnsi="Palatino Linotype"/>
        <w:sz w:val="16"/>
        <w:szCs w:val="16"/>
      </w:rPr>
      <w:fldChar w:fldCharType="separate"/>
    </w:r>
    <w:r w:rsidR="00BC10BD">
      <w:rPr>
        <w:rStyle w:val="Sidnummer"/>
        <w:rFonts w:ascii="Palatino Linotype" w:hAnsi="Palatino Linotype"/>
        <w:noProof/>
        <w:sz w:val="16"/>
        <w:szCs w:val="16"/>
      </w:rPr>
      <w:t>7</w:t>
    </w:r>
    <w:r>
      <w:rPr>
        <w:rStyle w:val="Sidnummer"/>
        <w:rFonts w:ascii="Palatino Linotype" w:hAnsi="Palatino Linotype"/>
        <w:sz w:val="16"/>
        <w:szCs w:val="16"/>
      </w:rPr>
      <w:fldChar w:fldCharType="end"/>
    </w:r>
    <w:r>
      <w:rPr>
        <w:rStyle w:val="Sidnummer"/>
        <w:rFonts w:ascii="Palatino Linotype" w:hAnsi="Palatino Linotype"/>
        <w:sz w:val="16"/>
        <w:szCs w:val="16"/>
      </w:rPr>
      <w:t xml:space="preserve"> av </w:t>
    </w:r>
    <w:r>
      <w:rPr>
        <w:rStyle w:val="Sidnummer"/>
        <w:rFonts w:ascii="Palatino Linotype" w:hAnsi="Palatino Linotype"/>
        <w:sz w:val="16"/>
        <w:szCs w:val="16"/>
      </w:rPr>
      <w:fldChar w:fldCharType="begin"/>
    </w:r>
    <w:r>
      <w:rPr>
        <w:rStyle w:val="Sidnummer"/>
        <w:rFonts w:ascii="Palatino Linotype" w:hAnsi="Palatino Linotype"/>
        <w:sz w:val="16"/>
        <w:szCs w:val="16"/>
      </w:rPr>
      <w:instrText xml:space="preserve"> NUMPAGES   \* MERGEFORMAT </w:instrText>
    </w:r>
    <w:r>
      <w:rPr>
        <w:rStyle w:val="Sidnummer"/>
        <w:rFonts w:ascii="Palatino Linotype" w:hAnsi="Palatino Linotype"/>
        <w:sz w:val="16"/>
        <w:szCs w:val="16"/>
      </w:rPr>
      <w:fldChar w:fldCharType="separate"/>
    </w:r>
    <w:r w:rsidR="00BC10BD">
      <w:rPr>
        <w:rStyle w:val="Sidnummer"/>
        <w:rFonts w:ascii="Palatino Linotype" w:hAnsi="Palatino Linotype"/>
        <w:noProof/>
        <w:sz w:val="16"/>
        <w:szCs w:val="16"/>
      </w:rPr>
      <w:t>7</w:t>
    </w:r>
    <w:r>
      <w:rPr>
        <w:rStyle w:val="Sidnummer"/>
        <w:rFonts w:ascii="Palatino Linotype" w:hAnsi="Palatino Linotyp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E9A1" w14:textId="77777777" w:rsidR="004C41C1" w:rsidRDefault="004C41C1">
      <w:r>
        <w:separator/>
      </w:r>
    </w:p>
  </w:footnote>
  <w:footnote w:type="continuationSeparator" w:id="0">
    <w:p w14:paraId="0BE51BC5" w14:textId="77777777" w:rsidR="004C41C1" w:rsidRDefault="004C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F840" w14:textId="77777777" w:rsidR="004C41C1" w:rsidRPr="00522906" w:rsidRDefault="004C41C1">
    <w:pPr>
      <w:pStyle w:val="Sidhuvud"/>
      <w:rPr>
        <w:rFonts w:ascii="Calibri Light" w:eastAsia="Trebuchet MS" w:hAnsi="Calibri Light"/>
        <w:i/>
        <w:spacing w:val="1"/>
        <w:w w:val="99"/>
        <w:position w:val="1"/>
      </w:rPr>
    </w:pPr>
    <w:r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ab/>
    </w:r>
    <w:r w:rsidR="008C7DE0"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ab/>
      <w:t>FKU Förskolebyggnader 2018</w:t>
    </w:r>
    <w:r w:rsidR="008C7DE0"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br/>
    </w:r>
    <w:r w:rsidR="008C7DE0"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ab/>
    </w:r>
    <w:r w:rsidR="008C7DE0"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ab/>
      <w:t>Blankett a</w:t>
    </w:r>
    <w:r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 xml:space="preserve">vropsförfrågan </w:t>
    </w:r>
    <w:r w:rsidR="008C7DE0">
      <w:rPr>
        <w:rFonts w:ascii="Calibri Light" w:eastAsia="Trebuchet MS" w:hAnsi="Calibri Light"/>
        <w:spacing w:val="-1"/>
        <w:w w:val="99"/>
        <w:position w:val="10"/>
        <w:sz w:val="16"/>
        <w:szCs w:val="16"/>
      </w:rPr>
      <w:t>version december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1ED5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CF6150"/>
    <w:multiLevelType w:val="hybridMultilevel"/>
    <w:tmpl w:val="F5F8C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FC4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071FEE"/>
    <w:multiLevelType w:val="multilevel"/>
    <w:tmpl w:val="28A461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1E16F7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2F1C9F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04503CD"/>
    <w:multiLevelType w:val="multilevel"/>
    <w:tmpl w:val="CCCA0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2."/>
      <w:lvlJc w:val="left"/>
      <w:pPr>
        <w:tabs>
          <w:tab w:val="num" w:pos="6103"/>
        </w:tabs>
        <w:ind w:left="6103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49040D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526977"/>
    <w:multiLevelType w:val="hybridMultilevel"/>
    <w:tmpl w:val="7F4E6D56"/>
    <w:lvl w:ilvl="0" w:tplc="231095A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D16BB"/>
    <w:multiLevelType w:val="hybridMultilevel"/>
    <w:tmpl w:val="FDA41080"/>
    <w:lvl w:ilvl="0" w:tplc="35C4E760">
      <w:start w:val="1"/>
      <w:numFmt w:val="decimal"/>
      <w:pStyle w:val="Formatmallavtal"/>
      <w:lvlText w:val="%1 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452E5"/>
    <w:multiLevelType w:val="hybridMultilevel"/>
    <w:tmpl w:val="66CAE4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6AE3"/>
    <w:multiLevelType w:val="multilevel"/>
    <w:tmpl w:val="8D02F0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i/>
      </w:rPr>
    </w:lvl>
  </w:abstractNum>
  <w:abstractNum w:abstractNumId="12" w15:restartNumberingAfterBreak="0">
    <w:nsid w:val="6E9E6199"/>
    <w:multiLevelType w:val="hybridMultilevel"/>
    <w:tmpl w:val="E76491C2"/>
    <w:lvl w:ilvl="0" w:tplc="D6DAE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45286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93956F5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A183BA0"/>
    <w:multiLevelType w:val="multilevel"/>
    <w:tmpl w:val="FFD0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7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7"/>
  </w:num>
  <w:num w:numId="16">
    <w:abstractNumId w:val="10"/>
  </w:num>
  <w:num w:numId="17">
    <w:abstractNumId w:val="15"/>
  </w:num>
  <w:num w:numId="18">
    <w:abstractNumId w:val="13"/>
  </w:num>
  <w:num w:numId="19">
    <w:abstractNumId w:val="1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6"/>
  </w:num>
  <w:num w:numId="26">
    <w:abstractNumId w:val="11"/>
  </w:num>
  <w:num w:numId="27">
    <w:abstractNumId w:val="1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CF"/>
    <w:rsid w:val="00000277"/>
    <w:rsid w:val="0000133E"/>
    <w:rsid w:val="00005D2C"/>
    <w:rsid w:val="00012FF1"/>
    <w:rsid w:val="00033DEE"/>
    <w:rsid w:val="00043EC1"/>
    <w:rsid w:val="00045CC7"/>
    <w:rsid w:val="000466E1"/>
    <w:rsid w:val="000510CF"/>
    <w:rsid w:val="00054300"/>
    <w:rsid w:val="00057AF4"/>
    <w:rsid w:val="00060181"/>
    <w:rsid w:val="000605DB"/>
    <w:rsid w:val="000656AC"/>
    <w:rsid w:val="00065D13"/>
    <w:rsid w:val="00070102"/>
    <w:rsid w:val="00073855"/>
    <w:rsid w:val="00074F22"/>
    <w:rsid w:val="0007508A"/>
    <w:rsid w:val="0007565E"/>
    <w:rsid w:val="00075990"/>
    <w:rsid w:val="00084ACE"/>
    <w:rsid w:val="00084D4D"/>
    <w:rsid w:val="00090484"/>
    <w:rsid w:val="00091FBF"/>
    <w:rsid w:val="000A343C"/>
    <w:rsid w:val="000A3CAB"/>
    <w:rsid w:val="000A61D3"/>
    <w:rsid w:val="000A74FD"/>
    <w:rsid w:val="000B22CE"/>
    <w:rsid w:val="000C07FA"/>
    <w:rsid w:val="000C4AA8"/>
    <w:rsid w:val="000D2929"/>
    <w:rsid w:val="000D3033"/>
    <w:rsid w:val="000D74AA"/>
    <w:rsid w:val="000E1466"/>
    <w:rsid w:val="000E210A"/>
    <w:rsid w:val="000E2400"/>
    <w:rsid w:val="000E57E7"/>
    <w:rsid w:val="000F1728"/>
    <w:rsid w:val="000F3EA8"/>
    <w:rsid w:val="000F5B35"/>
    <w:rsid w:val="00104603"/>
    <w:rsid w:val="001061C9"/>
    <w:rsid w:val="00115AB1"/>
    <w:rsid w:val="0012019C"/>
    <w:rsid w:val="0012112C"/>
    <w:rsid w:val="001222F3"/>
    <w:rsid w:val="001235C7"/>
    <w:rsid w:val="00123991"/>
    <w:rsid w:val="00123A62"/>
    <w:rsid w:val="00123F32"/>
    <w:rsid w:val="00124822"/>
    <w:rsid w:val="00125B23"/>
    <w:rsid w:val="00126E26"/>
    <w:rsid w:val="0013787F"/>
    <w:rsid w:val="0015093F"/>
    <w:rsid w:val="00150ACA"/>
    <w:rsid w:val="00154ED1"/>
    <w:rsid w:val="00155C51"/>
    <w:rsid w:val="00160F6D"/>
    <w:rsid w:val="00172A25"/>
    <w:rsid w:val="0017388D"/>
    <w:rsid w:val="00176DAA"/>
    <w:rsid w:val="00183CB0"/>
    <w:rsid w:val="001842D2"/>
    <w:rsid w:val="00194B88"/>
    <w:rsid w:val="00197C2F"/>
    <w:rsid w:val="001A2203"/>
    <w:rsid w:val="001B0099"/>
    <w:rsid w:val="001B3960"/>
    <w:rsid w:val="001C3D20"/>
    <w:rsid w:val="001C52A5"/>
    <w:rsid w:val="001C7381"/>
    <w:rsid w:val="001C7A6C"/>
    <w:rsid w:val="001D79BB"/>
    <w:rsid w:val="001E1A35"/>
    <w:rsid w:val="001E24DC"/>
    <w:rsid w:val="001E7F57"/>
    <w:rsid w:val="001F02DE"/>
    <w:rsid w:val="001F37EB"/>
    <w:rsid w:val="00213065"/>
    <w:rsid w:val="002165EC"/>
    <w:rsid w:val="00227E0F"/>
    <w:rsid w:val="002324E7"/>
    <w:rsid w:val="0023350E"/>
    <w:rsid w:val="0024270A"/>
    <w:rsid w:val="00250510"/>
    <w:rsid w:val="00254DFF"/>
    <w:rsid w:val="00262B38"/>
    <w:rsid w:val="0026497C"/>
    <w:rsid w:val="002672CC"/>
    <w:rsid w:val="00271DDF"/>
    <w:rsid w:val="00272DE5"/>
    <w:rsid w:val="0027462F"/>
    <w:rsid w:val="002828C8"/>
    <w:rsid w:val="00284F25"/>
    <w:rsid w:val="002912C6"/>
    <w:rsid w:val="002A0859"/>
    <w:rsid w:val="002B3BF2"/>
    <w:rsid w:val="002B46BD"/>
    <w:rsid w:val="002B48A2"/>
    <w:rsid w:val="002C2F48"/>
    <w:rsid w:val="002C632B"/>
    <w:rsid w:val="002D2EF6"/>
    <w:rsid w:val="002D4FED"/>
    <w:rsid w:val="002D5F44"/>
    <w:rsid w:val="002D6A0D"/>
    <w:rsid w:val="002F67BC"/>
    <w:rsid w:val="00304BC0"/>
    <w:rsid w:val="003204E2"/>
    <w:rsid w:val="00321682"/>
    <w:rsid w:val="00321D05"/>
    <w:rsid w:val="00323CD5"/>
    <w:rsid w:val="00330F58"/>
    <w:rsid w:val="00333150"/>
    <w:rsid w:val="003335D4"/>
    <w:rsid w:val="00333D03"/>
    <w:rsid w:val="00340A27"/>
    <w:rsid w:val="00341855"/>
    <w:rsid w:val="00341ED7"/>
    <w:rsid w:val="00346AD8"/>
    <w:rsid w:val="003527D2"/>
    <w:rsid w:val="003536A9"/>
    <w:rsid w:val="003543B3"/>
    <w:rsid w:val="0035524B"/>
    <w:rsid w:val="003614A8"/>
    <w:rsid w:val="00362945"/>
    <w:rsid w:val="00363620"/>
    <w:rsid w:val="0036521A"/>
    <w:rsid w:val="00370F06"/>
    <w:rsid w:val="00376EBC"/>
    <w:rsid w:val="00385D4F"/>
    <w:rsid w:val="00385F93"/>
    <w:rsid w:val="00386C98"/>
    <w:rsid w:val="00392006"/>
    <w:rsid w:val="00393005"/>
    <w:rsid w:val="003A61EA"/>
    <w:rsid w:val="003C21AB"/>
    <w:rsid w:val="003C2CA8"/>
    <w:rsid w:val="003C444A"/>
    <w:rsid w:val="003D472B"/>
    <w:rsid w:val="003D5147"/>
    <w:rsid w:val="003E1ABD"/>
    <w:rsid w:val="003E5B90"/>
    <w:rsid w:val="003E628F"/>
    <w:rsid w:val="003E708F"/>
    <w:rsid w:val="003E7451"/>
    <w:rsid w:val="003F4B2C"/>
    <w:rsid w:val="004050A0"/>
    <w:rsid w:val="00410B9D"/>
    <w:rsid w:val="004148E2"/>
    <w:rsid w:val="00415B98"/>
    <w:rsid w:val="00423437"/>
    <w:rsid w:val="004241AF"/>
    <w:rsid w:val="00425453"/>
    <w:rsid w:val="00426EC1"/>
    <w:rsid w:val="00440D8B"/>
    <w:rsid w:val="004418FE"/>
    <w:rsid w:val="0044412F"/>
    <w:rsid w:val="00446874"/>
    <w:rsid w:val="004505B1"/>
    <w:rsid w:val="00463CBD"/>
    <w:rsid w:val="004662CE"/>
    <w:rsid w:val="00470654"/>
    <w:rsid w:val="004710C7"/>
    <w:rsid w:val="00472E24"/>
    <w:rsid w:val="00473712"/>
    <w:rsid w:val="00474228"/>
    <w:rsid w:val="00474B77"/>
    <w:rsid w:val="004809DF"/>
    <w:rsid w:val="00491370"/>
    <w:rsid w:val="00492BAA"/>
    <w:rsid w:val="004A438D"/>
    <w:rsid w:val="004A77AC"/>
    <w:rsid w:val="004B0779"/>
    <w:rsid w:val="004B3F22"/>
    <w:rsid w:val="004B7146"/>
    <w:rsid w:val="004C41C1"/>
    <w:rsid w:val="004D0687"/>
    <w:rsid w:val="004D0AAB"/>
    <w:rsid w:val="004D5062"/>
    <w:rsid w:val="004E2167"/>
    <w:rsid w:val="004F7C85"/>
    <w:rsid w:val="004F7CF7"/>
    <w:rsid w:val="00510076"/>
    <w:rsid w:val="005171DA"/>
    <w:rsid w:val="00522906"/>
    <w:rsid w:val="00522D28"/>
    <w:rsid w:val="005238DB"/>
    <w:rsid w:val="00534AA1"/>
    <w:rsid w:val="005440B0"/>
    <w:rsid w:val="005441B0"/>
    <w:rsid w:val="00552351"/>
    <w:rsid w:val="00553F80"/>
    <w:rsid w:val="00560A6A"/>
    <w:rsid w:val="00562E3A"/>
    <w:rsid w:val="00567525"/>
    <w:rsid w:val="0056775B"/>
    <w:rsid w:val="00572FBC"/>
    <w:rsid w:val="00573383"/>
    <w:rsid w:val="0057638F"/>
    <w:rsid w:val="005771D2"/>
    <w:rsid w:val="00584013"/>
    <w:rsid w:val="005844E8"/>
    <w:rsid w:val="005911B7"/>
    <w:rsid w:val="00592F2F"/>
    <w:rsid w:val="0059361B"/>
    <w:rsid w:val="00594195"/>
    <w:rsid w:val="0059471F"/>
    <w:rsid w:val="00596688"/>
    <w:rsid w:val="00597A98"/>
    <w:rsid w:val="00597F04"/>
    <w:rsid w:val="005A0245"/>
    <w:rsid w:val="005A0310"/>
    <w:rsid w:val="005A0ED0"/>
    <w:rsid w:val="005B7022"/>
    <w:rsid w:val="005C5093"/>
    <w:rsid w:val="005D0AC1"/>
    <w:rsid w:val="005E009F"/>
    <w:rsid w:val="005E570C"/>
    <w:rsid w:val="005E5D0E"/>
    <w:rsid w:val="005E7B3C"/>
    <w:rsid w:val="006005B1"/>
    <w:rsid w:val="00603035"/>
    <w:rsid w:val="00606637"/>
    <w:rsid w:val="00611920"/>
    <w:rsid w:val="00614D6E"/>
    <w:rsid w:val="006151CF"/>
    <w:rsid w:val="006153FC"/>
    <w:rsid w:val="006221D7"/>
    <w:rsid w:val="006377DB"/>
    <w:rsid w:val="00637D45"/>
    <w:rsid w:val="00641880"/>
    <w:rsid w:val="006500BB"/>
    <w:rsid w:val="00651BB1"/>
    <w:rsid w:val="00663E97"/>
    <w:rsid w:val="00664E46"/>
    <w:rsid w:val="00671CD5"/>
    <w:rsid w:val="00680F86"/>
    <w:rsid w:val="0068264E"/>
    <w:rsid w:val="00687271"/>
    <w:rsid w:val="00693880"/>
    <w:rsid w:val="00693A90"/>
    <w:rsid w:val="00694CB7"/>
    <w:rsid w:val="006A5485"/>
    <w:rsid w:val="006A57AE"/>
    <w:rsid w:val="006B09B0"/>
    <w:rsid w:val="006B12B9"/>
    <w:rsid w:val="006B547F"/>
    <w:rsid w:val="006B5602"/>
    <w:rsid w:val="006B611C"/>
    <w:rsid w:val="006C16C2"/>
    <w:rsid w:val="006C42DB"/>
    <w:rsid w:val="006C6FF8"/>
    <w:rsid w:val="006D62DC"/>
    <w:rsid w:val="006E1922"/>
    <w:rsid w:val="006E6383"/>
    <w:rsid w:val="006E7518"/>
    <w:rsid w:val="006F1485"/>
    <w:rsid w:val="006F3AD1"/>
    <w:rsid w:val="006F48F2"/>
    <w:rsid w:val="006F7E80"/>
    <w:rsid w:val="00700D5A"/>
    <w:rsid w:val="007018E8"/>
    <w:rsid w:val="00701D08"/>
    <w:rsid w:val="00701E25"/>
    <w:rsid w:val="00702C6B"/>
    <w:rsid w:val="00713B0E"/>
    <w:rsid w:val="0071533A"/>
    <w:rsid w:val="007224F5"/>
    <w:rsid w:val="00723E07"/>
    <w:rsid w:val="0072662B"/>
    <w:rsid w:val="00727F68"/>
    <w:rsid w:val="00730848"/>
    <w:rsid w:val="007464C9"/>
    <w:rsid w:val="00752692"/>
    <w:rsid w:val="0075270B"/>
    <w:rsid w:val="0076011F"/>
    <w:rsid w:val="00770145"/>
    <w:rsid w:val="00777AF8"/>
    <w:rsid w:val="00781D6E"/>
    <w:rsid w:val="007839E3"/>
    <w:rsid w:val="00783D49"/>
    <w:rsid w:val="0078608E"/>
    <w:rsid w:val="00794290"/>
    <w:rsid w:val="00797C89"/>
    <w:rsid w:val="00797D3B"/>
    <w:rsid w:val="007A0AAE"/>
    <w:rsid w:val="007A6262"/>
    <w:rsid w:val="007B0BB9"/>
    <w:rsid w:val="007B681A"/>
    <w:rsid w:val="007C04A6"/>
    <w:rsid w:val="007C72F5"/>
    <w:rsid w:val="007D6773"/>
    <w:rsid w:val="007E7546"/>
    <w:rsid w:val="00803435"/>
    <w:rsid w:val="008069BB"/>
    <w:rsid w:val="00820A45"/>
    <w:rsid w:val="00823FA5"/>
    <w:rsid w:val="008243E8"/>
    <w:rsid w:val="008268DC"/>
    <w:rsid w:val="0083249F"/>
    <w:rsid w:val="00833226"/>
    <w:rsid w:val="0083408C"/>
    <w:rsid w:val="00841465"/>
    <w:rsid w:val="008468C3"/>
    <w:rsid w:val="00847F94"/>
    <w:rsid w:val="008520D4"/>
    <w:rsid w:val="00854A92"/>
    <w:rsid w:val="0086048F"/>
    <w:rsid w:val="00875991"/>
    <w:rsid w:val="00875B7B"/>
    <w:rsid w:val="0089230B"/>
    <w:rsid w:val="008933B6"/>
    <w:rsid w:val="008A5810"/>
    <w:rsid w:val="008B71D4"/>
    <w:rsid w:val="008C1110"/>
    <w:rsid w:val="008C411B"/>
    <w:rsid w:val="008C4926"/>
    <w:rsid w:val="008C5A2F"/>
    <w:rsid w:val="008C7DE0"/>
    <w:rsid w:val="008D3B8C"/>
    <w:rsid w:val="008D3E85"/>
    <w:rsid w:val="008E2AA5"/>
    <w:rsid w:val="008E2ED6"/>
    <w:rsid w:val="008F5670"/>
    <w:rsid w:val="008F6D27"/>
    <w:rsid w:val="0090153A"/>
    <w:rsid w:val="009023D5"/>
    <w:rsid w:val="00910D3A"/>
    <w:rsid w:val="009254FC"/>
    <w:rsid w:val="00942783"/>
    <w:rsid w:val="00945C08"/>
    <w:rsid w:val="00951783"/>
    <w:rsid w:val="00957FCB"/>
    <w:rsid w:val="00966425"/>
    <w:rsid w:val="009727AB"/>
    <w:rsid w:val="009738AE"/>
    <w:rsid w:val="009738C9"/>
    <w:rsid w:val="0097435C"/>
    <w:rsid w:val="009771EF"/>
    <w:rsid w:val="00980953"/>
    <w:rsid w:val="00981EF6"/>
    <w:rsid w:val="00983159"/>
    <w:rsid w:val="0098396D"/>
    <w:rsid w:val="00990976"/>
    <w:rsid w:val="00990F5F"/>
    <w:rsid w:val="0099176B"/>
    <w:rsid w:val="00993605"/>
    <w:rsid w:val="00996C45"/>
    <w:rsid w:val="009A12E5"/>
    <w:rsid w:val="009A3DF3"/>
    <w:rsid w:val="009B03EE"/>
    <w:rsid w:val="009B1601"/>
    <w:rsid w:val="009B42F5"/>
    <w:rsid w:val="009B528E"/>
    <w:rsid w:val="009B52B1"/>
    <w:rsid w:val="009C1457"/>
    <w:rsid w:val="009C7F0E"/>
    <w:rsid w:val="009D31B6"/>
    <w:rsid w:val="009D47FC"/>
    <w:rsid w:val="009F114D"/>
    <w:rsid w:val="009F18FE"/>
    <w:rsid w:val="009F33FC"/>
    <w:rsid w:val="009F38C1"/>
    <w:rsid w:val="009F63F0"/>
    <w:rsid w:val="009F6EE3"/>
    <w:rsid w:val="00A057A8"/>
    <w:rsid w:val="00A064E3"/>
    <w:rsid w:val="00A117EF"/>
    <w:rsid w:val="00A14257"/>
    <w:rsid w:val="00A22F96"/>
    <w:rsid w:val="00A2383C"/>
    <w:rsid w:val="00A23EF3"/>
    <w:rsid w:val="00A25976"/>
    <w:rsid w:val="00A35316"/>
    <w:rsid w:val="00A37B7D"/>
    <w:rsid w:val="00A40FF9"/>
    <w:rsid w:val="00A4205F"/>
    <w:rsid w:val="00A43908"/>
    <w:rsid w:val="00A43B84"/>
    <w:rsid w:val="00A51012"/>
    <w:rsid w:val="00A5234D"/>
    <w:rsid w:val="00A5699D"/>
    <w:rsid w:val="00A56BF8"/>
    <w:rsid w:val="00A56E3B"/>
    <w:rsid w:val="00A60EB1"/>
    <w:rsid w:val="00A612C1"/>
    <w:rsid w:val="00A6147A"/>
    <w:rsid w:val="00A628F9"/>
    <w:rsid w:val="00A7652A"/>
    <w:rsid w:val="00A83162"/>
    <w:rsid w:val="00A86CD8"/>
    <w:rsid w:val="00A91455"/>
    <w:rsid w:val="00A91B35"/>
    <w:rsid w:val="00AA22EE"/>
    <w:rsid w:val="00AA4EAC"/>
    <w:rsid w:val="00AA63A3"/>
    <w:rsid w:val="00AA70C8"/>
    <w:rsid w:val="00AB40BE"/>
    <w:rsid w:val="00AC2F60"/>
    <w:rsid w:val="00AC341B"/>
    <w:rsid w:val="00AC4D4A"/>
    <w:rsid w:val="00AC6F8D"/>
    <w:rsid w:val="00AD0D71"/>
    <w:rsid w:val="00AE087D"/>
    <w:rsid w:val="00B07726"/>
    <w:rsid w:val="00B07BF7"/>
    <w:rsid w:val="00B16090"/>
    <w:rsid w:val="00B2035A"/>
    <w:rsid w:val="00B2193A"/>
    <w:rsid w:val="00B21D21"/>
    <w:rsid w:val="00B23B92"/>
    <w:rsid w:val="00B24CB0"/>
    <w:rsid w:val="00B26ED3"/>
    <w:rsid w:val="00B323BE"/>
    <w:rsid w:val="00B337C4"/>
    <w:rsid w:val="00B42DD1"/>
    <w:rsid w:val="00B4517B"/>
    <w:rsid w:val="00B5271C"/>
    <w:rsid w:val="00B6375C"/>
    <w:rsid w:val="00B644B1"/>
    <w:rsid w:val="00B734ED"/>
    <w:rsid w:val="00B84F11"/>
    <w:rsid w:val="00B86203"/>
    <w:rsid w:val="00B90E78"/>
    <w:rsid w:val="00B92DCC"/>
    <w:rsid w:val="00B93B70"/>
    <w:rsid w:val="00BB473F"/>
    <w:rsid w:val="00BB4F86"/>
    <w:rsid w:val="00BB5919"/>
    <w:rsid w:val="00BB72F8"/>
    <w:rsid w:val="00BC10BD"/>
    <w:rsid w:val="00BC3A02"/>
    <w:rsid w:val="00BC656A"/>
    <w:rsid w:val="00BC7805"/>
    <w:rsid w:val="00BD1E0B"/>
    <w:rsid w:val="00BD31C0"/>
    <w:rsid w:val="00BE1003"/>
    <w:rsid w:val="00BE1CBF"/>
    <w:rsid w:val="00BF2310"/>
    <w:rsid w:val="00BF533C"/>
    <w:rsid w:val="00C03635"/>
    <w:rsid w:val="00C043E8"/>
    <w:rsid w:val="00C0489F"/>
    <w:rsid w:val="00C05690"/>
    <w:rsid w:val="00C07AC4"/>
    <w:rsid w:val="00C12E19"/>
    <w:rsid w:val="00C138AA"/>
    <w:rsid w:val="00C16AA1"/>
    <w:rsid w:val="00C2343C"/>
    <w:rsid w:val="00C27EF8"/>
    <w:rsid w:val="00C30168"/>
    <w:rsid w:val="00C312B3"/>
    <w:rsid w:val="00C31DF6"/>
    <w:rsid w:val="00C350B3"/>
    <w:rsid w:val="00C35D78"/>
    <w:rsid w:val="00C3772F"/>
    <w:rsid w:val="00C43E99"/>
    <w:rsid w:val="00C44B74"/>
    <w:rsid w:val="00C44CBD"/>
    <w:rsid w:val="00C46D64"/>
    <w:rsid w:val="00C52299"/>
    <w:rsid w:val="00C55CE6"/>
    <w:rsid w:val="00C6113D"/>
    <w:rsid w:val="00C63993"/>
    <w:rsid w:val="00C70D66"/>
    <w:rsid w:val="00C741B1"/>
    <w:rsid w:val="00C76B10"/>
    <w:rsid w:val="00C77A2A"/>
    <w:rsid w:val="00C77B3B"/>
    <w:rsid w:val="00C84004"/>
    <w:rsid w:val="00C851A1"/>
    <w:rsid w:val="00C87E3D"/>
    <w:rsid w:val="00C90C0E"/>
    <w:rsid w:val="00C93751"/>
    <w:rsid w:val="00C9544B"/>
    <w:rsid w:val="00C96717"/>
    <w:rsid w:val="00C97EC4"/>
    <w:rsid w:val="00CA054C"/>
    <w:rsid w:val="00CA1D09"/>
    <w:rsid w:val="00CA1D71"/>
    <w:rsid w:val="00CA41FA"/>
    <w:rsid w:val="00CB3305"/>
    <w:rsid w:val="00CB3F4D"/>
    <w:rsid w:val="00CC0A17"/>
    <w:rsid w:val="00CC5063"/>
    <w:rsid w:val="00CD23FB"/>
    <w:rsid w:val="00CE626B"/>
    <w:rsid w:val="00CE65EA"/>
    <w:rsid w:val="00CF046C"/>
    <w:rsid w:val="00CF0D28"/>
    <w:rsid w:val="00CF384E"/>
    <w:rsid w:val="00CF44FC"/>
    <w:rsid w:val="00D0078E"/>
    <w:rsid w:val="00D00DB3"/>
    <w:rsid w:val="00D13C57"/>
    <w:rsid w:val="00D16526"/>
    <w:rsid w:val="00D17222"/>
    <w:rsid w:val="00D17366"/>
    <w:rsid w:val="00D25AD9"/>
    <w:rsid w:val="00D26E5A"/>
    <w:rsid w:val="00D30393"/>
    <w:rsid w:val="00D31D1D"/>
    <w:rsid w:val="00D33ACA"/>
    <w:rsid w:val="00D33EB4"/>
    <w:rsid w:val="00D36E36"/>
    <w:rsid w:val="00D51965"/>
    <w:rsid w:val="00D52089"/>
    <w:rsid w:val="00D52327"/>
    <w:rsid w:val="00D53A7B"/>
    <w:rsid w:val="00D62306"/>
    <w:rsid w:val="00D66D9E"/>
    <w:rsid w:val="00D70001"/>
    <w:rsid w:val="00D72B8F"/>
    <w:rsid w:val="00D730F8"/>
    <w:rsid w:val="00D743B6"/>
    <w:rsid w:val="00D764EB"/>
    <w:rsid w:val="00D80206"/>
    <w:rsid w:val="00D826E3"/>
    <w:rsid w:val="00D84852"/>
    <w:rsid w:val="00D873E4"/>
    <w:rsid w:val="00D95168"/>
    <w:rsid w:val="00DA01AA"/>
    <w:rsid w:val="00DA0738"/>
    <w:rsid w:val="00DA0C5E"/>
    <w:rsid w:val="00DA21A8"/>
    <w:rsid w:val="00DB670C"/>
    <w:rsid w:val="00DB7F82"/>
    <w:rsid w:val="00DC219E"/>
    <w:rsid w:val="00DC34CE"/>
    <w:rsid w:val="00DC3FCF"/>
    <w:rsid w:val="00DC471B"/>
    <w:rsid w:val="00DC5A3C"/>
    <w:rsid w:val="00DC78A2"/>
    <w:rsid w:val="00DD46D5"/>
    <w:rsid w:val="00DF7567"/>
    <w:rsid w:val="00E000A3"/>
    <w:rsid w:val="00E01E24"/>
    <w:rsid w:val="00E027E8"/>
    <w:rsid w:val="00E05A1A"/>
    <w:rsid w:val="00E07498"/>
    <w:rsid w:val="00E222A1"/>
    <w:rsid w:val="00E23706"/>
    <w:rsid w:val="00E2574F"/>
    <w:rsid w:val="00E2600F"/>
    <w:rsid w:val="00E26AC4"/>
    <w:rsid w:val="00E26F4A"/>
    <w:rsid w:val="00E27E5F"/>
    <w:rsid w:val="00E27EF2"/>
    <w:rsid w:val="00E31894"/>
    <w:rsid w:val="00E33927"/>
    <w:rsid w:val="00E3643A"/>
    <w:rsid w:val="00E36D27"/>
    <w:rsid w:val="00E37D51"/>
    <w:rsid w:val="00E42637"/>
    <w:rsid w:val="00E42D42"/>
    <w:rsid w:val="00E44472"/>
    <w:rsid w:val="00E45FBD"/>
    <w:rsid w:val="00E46444"/>
    <w:rsid w:val="00E54B8B"/>
    <w:rsid w:val="00E60903"/>
    <w:rsid w:val="00E61513"/>
    <w:rsid w:val="00E62925"/>
    <w:rsid w:val="00E67312"/>
    <w:rsid w:val="00E678C2"/>
    <w:rsid w:val="00E722B4"/>
    <w:rsid w:val="00E73A22"/>
    <w:rsid w:val="00E74F2E"/>
    <w:rsid w:val="00E77359"/>
    <w:rsid w:val="00E805CD"/>
    <w:rsid w:val="00E8180C"/>
    <w:rsid w:val="00E832FB"/>
    <w:rsid w:val="00E8518A"/>
    <w:rsid w:val="00E879F4"/>
    <w:rsid w:val="00E90478"/>
    <w:rsid w:val="00E910CB"/>
    <w:rsid w:val="00E917A6"/>
    <w:rsid w:val="00E91B66"/>
    <w:rsid w:val="00E91F3B"/>
    <w:rsid w:val="00E9568F"/>
    <w:rsid w:val="00E96863"/>
    <w:rsid w:val="00E96D46"/>
    <w:rsid w:val="00EA0C86"/>
    <w:rsid w:val="00EA7CD1"/>
    <w:rsid w:val="00EB7D52"/>
    <w:rsid w:val="00EC3260"/>
    <w:rsid w:val="00EC43B2"/>
    <w:rsid w:val="00ED191C"/>
    <w:rsid w:val="00ED55CE"/>
    <w:rsid w:val="00EE0D6B"/>
    <w:rsid w:val="00EF06BF"/>
    <w:rsid w:val="00EF1376"/>
    <w:rsid w:val="00EF281B"/>
    <w:rsid w:val="00EF31A7"/>
    <w:rsid w:val="00EF36A3"/>
    <w:rsid w:val="00EF4E39"/>
    <w:rsid w:val="00EF6429"/>
    <w:rsid w:val="00F0209D"/>
    <w:rsid w:val="00F0627A"/>
    <w:rsid w:val="00F10383"/>
    <w:rsid w:val="00F10FAB"/>
    <w:rsid w:val="00F12B30"/>
    <w:rsid w:val="00F16D34"/>
    <w:rsid w:val="00F21B61"/>
    <w:rsid w:val="00F22C35"/>
    <w:rsid w:val="00F23140"/>
    <w:rsid w:val="00F30667"/>
    <w:rsid w:val="00F318B1"/>
    <w:rsid w:val="00F327F0"/>
    <w:rsid w:val="00F330C9"/>
    <w:rsid w:val="00F40D05"/>
    <w:rsid w:val="00F45E6B"/>
    <w:rsid w:val="00F5409C"/>
    <w:rsid w:val="00F63B16"/>
    <w:rsid w:val="00F679A3"/>
    <w:rsid w:val="00F67BAA"/>
    <w:rsid w:val="00F80AA0"/>
    <w:rsid w:val="00F93989"/>
    <w:rsid w:val="00FA438C"/>
    <w:rsid w:val="00FA4486"/>
    <w:rsid w:val="00FA5BC9"/>
    <w:rsid w:val="00FB7AFF"/>
    <w:rsid w:val="00FC084C"/>
    <w:rsid w:val="00FD0760"/>
    <w:rsid w:val="00FD4266"/>
    <w:rsid w:val="00FD4B87"/>
    <w:rsid w:val="00FE6443"/>
    <w:rsid w:val="00FF179F"/>
    <w:rsid w:val="00FF33F7"/>
    <w:rsid w:val="00FF379A"/>
    <w:rsid w:val="00FF4058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C5CEED"/>
  <w15:chartTrackingRefBased/>
  <w15:docId w15:val="{9FAEF323-F540-4D7B-A866-91AA29B4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49F"/>
    <w:rPr>
      <w:sz w:val="24"/>
      <w:szCs w:val="24"/>
    </w:rPr>
  </w:style>
  <w:style w:type="paragraph" w:styleId="Rubrik1">
    <w:name w:val="heading 1"/>
    <w:basedOn w:val="Normal"/>
    <w:next w:val="Normal"/>
    <w:qFormat/>
    <w:rsid w:val="00E96D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33DEE"/>
    <w:pPr>
      <w:keepNext/>
      <w:keepLines/>
      <w:numPr>
        <w:ilvl w:val="1"/>
        <w:numId w:val="25"/>
      </w:numPr>
      <w:suppressLineNumbers/>
      <w:spacing w:after="120"/>
      <w:outlineLvl w:val="1"/>
    </w:pPr>
    <w:rPr>
      <w:rFonts w:ascii="Palatino Linotype" w:hAnsi="Palatino Linotype"/>
      <w:b/>
      <w:bCs/>
      <w:iCs/>
    </w:rPr>
  </w:style>
  <w:style w:type="paragraph" w:styleId="Rubrik3">
    <w:name w:val="heading 3"/>
    <w:basedOn w:val="Normal"/>
    <w:next w:val="Normal"/>
    <w:qFormat/>
    <w:rsid w:val="00E96D46"/>
    <w:pPr>
      <w:keepNext/>
      <w:numPr>
        <w:ilvl w:val="2"/>
        <w:numId w:val="1"/>
      </w:numPr>
      <w:outlineLvl w:val="2"/>
    </w:pPr>
    <w:rPr>
      <w:rFonts w:ascii="Palatino" w:hAnsi="Palatino"/>
      <w:b/>
      <w:bCs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415B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15B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15B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15B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15B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15B98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6D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96D46"/>
    <w:pPr>
      <w:tabs>
        <w:tab w:val="center" w:pos="4536"/>
        <w:tab w:val="right" w:pos="9072"/>
      </w:tabs>
    </w:pPr>
  </w:style>
  <w:style w:type="character" w:styleId="Hyperlnk">
    <w:name w:val="Hyperlink"/>
    <w:rsid w:val="00E96D46"/>
    <w:rPr>
      <w:color w:val="0000FF"/>
      <w:u w:val="single"/>
    </w:rPr>
  </w:style>
  <w:style w:type="paragraph" w:styleId="Brdtext">
    <w:name w:val="Body Text"/>
    <w:basedOn w:val="Normal"/>
    <w:rsid w:val="00E96D46"/>
    <w:pPr>
      <w:ind w:right="1692"/>
    </w:pPr>
    <w:rPr>
      <w:rFonts w:ascii="Palatino" w:hAnsi="Palatino"/>
      <w:color w:val="912841"/>
    </w:rPr>
  </w:style>
  <w:style w:type="table" w:styleId="Tabellrutnt">
    <w:name w:val="Table Grid"/>
    <w:basedOn w:val="Normaltabell"/>
    <w:rsid w:val="00C9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54A92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rsid w:val="006C16C2"/>
    <w:pPr>
      <w:spacing w:before="100" w:beforeAutospacing="1" w:after="100" w:afterAutospacing="1"/>
    </w:pPr>
  </w:style>
  <w:style w:type="character" w:styleId="Stark">
    <w:name w:val="Strong"/>
    <w:qFormat/>
    <w:rsid w:val="006C16C2"/>
    <w:rPr>
      <w:b/>
      <w:bCs/>
    </w:rPr>
  </w:style>
  <w:style w:type="paragraph" w:customStyle="1" w:styleId="Brdtext31">
    <w:name w:val="Brödtext 31"/>
    <w:basedOn w:val="Normal"/>
    <w:rsid w:val="00E77359"/>
    <w:rPr>
      <w:szCs w:val="20"/>
    </w:rPr>
  </w:style>
  <w:style w:type="character" w:styleId="Sidnummer">
    <w:name w:val="page number"/>
    <w:basedOn w:val="Standardstycketeckensnitt"/>
    <w:rsid w:val="00E05A1A"/>
  </w:style>
  <w:style w:type="paragraph" w:styleId="Fotnotstext">
    <w:name w:val="footnote text"/>
    <w:basedOn w:val="Normal"/>
    <w:semiHidden/>
    <w:rsid w:val="004662CE"/>
    <w:rPr>
      <w:sz w:val="20"/>
      <w:szCs w:val="20"/>
    </w:rPr>
  </w:style>
  <w:style w:type="character" w:styleId="Fotnotsreferens">
    <w:name w:val="footnote reference"/>
    <w:semiHidden/>
    <w:rsid w:val="004662CE"/>
    <w:rPr>
      <w:vertAlign w:val="superscript"/>
    </w:rPr>
  </w:style>
  <w:style w:type="character" w:customStyle="1" w:styleId="label-standard1">
    <w:name w:val="label-standard1"/>
    <w:rsid w:val="00F10FAB"/>
    <w:rPr>
      <w:rFonts w:ascii="Arial" w:hAnsi="Arial" w:cs="Arial" w:hint="default"/>
      <w:color w:val="000000"/>
      <w:sz w:val="18"/>
      <w:szCs w:val="18"/>
    </w:rPr>
  </w:style>
  <w:style w:type="paragraph" w:customStyle="1" w:styleId="default">
    <w:name w:val="default"/>
    <w:basedOn w:val="Normal"/>
    <w:rsid w:val="00F10FAB"/>
    <w:pPr>
      <w:autoSpaceDE w:val="0"/>
      <w:autoSpaceDN w:val="0"/>
    </w:pPr>
    <w:rPr>
      <w:color w:val="000000"/>
    </w:rPr>
  </w:style>
  <w:style w:type="character" w:customStyle="1" w:styleId="label-bold1">
    <w:name w:val="label-bold1"/>
    <w:rsid w:val="00F10FAB"/>
    <w:rPr>
      <w:rFonts w:ascii="Arial" w:hAnsi="Arial" w:cs="Arial" w:hint="default"/>
      <w:b/>
      <w:bCs/>
      <w:color w:val="000000"/>
      <w:sz w:val="18"/>
      <w:szCs w:val="18"/>
    </w:rPr>
  </w:style>
  <w:style w:type="paragraph" w:styleId="Normaltindrag">
    <w:name w:val="Normal Indent"/>
    <w:basedOn w:val="Normal"/>
    <w:rsid w:val="00370F06"/>
    <w:pPr>
      <w:spacing w:before="240" w:after="240"/>
      <w:ind w:left="1304"/>
    </w:pPr>
  </w:style>
  <w:style w:type="paragraph" w:customStyle="1" w:styleId="KSLNormal">
    <w:name w:val="KSL Normal"/>
    <w:link w:val="KSLNormalChar"/>
    <w:rsid w:val="00370F06"/>
    <w:pPr>
      <w:spacing w:line="260" w:lineRule="exact"/>
    </w:pPr>
    <w:rPr>
      <w:sz w:val="24"/>
      <w:lang w:eastAsia="en-US"/>
    </w:rPr>
  </w:style>
  <w:style w:type="character" w:customStyle="1" w:styleId="KSLNormalChar">
    <w:name w:val="KSL Normal Char"/>
    <w:link w:val="KSLNormal"/>
    <w:rsid w:val="00370F06"/>
    <w:rPr>
      <w:sz w:val="24"/>
      <w:lang w:val="sv-SE" w:eastAsia="en-US" w:bidi="ar-SA"/>
    </w:rPr>
  </w:style>
  <w:style w:type="paragraph" w:customStyle="1" w:styleId="Formatmallavtal">
    <w:name w:val="Formatmall avtal"/>
    <w:basedOn w:val="Normal"/>
    <w:rsid w:val="00664E46"/>
    <w:pPr>
      <w:numPr>
        <w:numId w:val="3"/>
      </w:numPr>
      <w:spacing w:before="240" w:after="240"/>
    </w:pPr>
    <w:rPr>
      <w:b/>
      <w:szCs w:val="20"/>
    </w:rPr>
  </w:style>
  <w:style w:type="paragraph" w:styleId="Brdtext2">
    <w:name w:val="Body Text 2"/>
    <w:basedOn w:val="Normal"/>
    <w:link w:val="Brdtext2Char"/>
    <w:rsid w:val="00A22F96"/>
    <w:pPr>
      <w:spacing w:after="120" w:line="480" w:lineRule="auto"/>
    </w:pPr>
  </w:style>
  <w:style w:type="character" w:customStyle="1" w:styleId="Brdtext2Char">
    <w:name w:val="Brödtext 2 Char"/>
    <w:link w:val="Brdtext2"/>
    <w:rsid w:val="00A22F96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B0099"/>
    <w:pPr>
      <w:ind w:left="720"/>
      <w:contextualSpacing/>
    </w:pPr>
  </w:style>
  <w:style w:type="paragraph" w:customStyle="1" w:styleId="Normalmall">
    <w:name w:val="Normal mall"/>
    <w:basedOn w:val="Normal"/>
    <w:link w:val="NormalmallChar"/>
    <w:rsid w:val="00304BC0"/>
    <w:pPr>
      <w:keepLines/>
      <w:spacing w:after="220" w:line="300" w:lineRule="exact"/>
    </w:pPr>
    <w:rPr>
      <w:sz w:val="22"/>
    </w:rPr>
  </w:style>
  <w:style w:type="character" w:customStyle="1" w:styleId="NormalmallChar">
    <w:name w:val="Normal mall Char"/>
    <w:link w:val="Normalmall"/>
    <w:rsid w:val="00304BC0"/>
    <w:rPr>
      <w:sz w:val="22"/>
      <w:szCs w:val="24"/>
    </w:rPr>
  </w:style>
  <w:style w:type="character" w:styleId="Kommentarsreferens">
    <w:name w:val="annotation reference"/>
    <w:rsid w:val="002C2F48"/>
    <w:rPr>
      <w:sz w:val="16"/>
      <w:szCs w:val="16"/>
    </w:rPr>
  </w:style>
  <w:style w:type="paragraph" w:styleId="Kommentarer">
    <w:name w:val="annotation text"/>
    <w:basedOn w:val="Normal"/>
    <w:link w:val="KommentarerChar"/>
    <w:rsid w:val="002C2F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C2F48"/>
  </w:style>
  <w:style w:type="paragraph" w:styleId="Kommentarsmne">
    <w:name w:val="annotation subject"/>
    <w:basedOn w:val="Kommentarer"/>
    <w:next w:val="Kommentarer"/>
    <w:link w:val="KommentarsmneChar"/>
    <w:rsid w:val="002C2F48"/>
    <w:rPr>
      <w:b/>
      <w:bCs/>
    </w:rPr>
  </w:style>
  <w:style w:type="character" w:customStyle="1" w:styleId="KommentarsmneChar">
    <w:name w:val="Kommentarsämne Char"/>
    <w:link w:val="Kommentarsmne"/>
    <w:rsid w:val="002C2F48"/>
    <w:rPr>
      <w:b/>
      <w:bCs/>
    </w:rPr>
  </w:style>
  <w:style w:type="character" w:customStyle="1" w:styleId="SidhuvudChar">
    <w:name w:val="Sidhuvud Char"/>
    <w:link w:val="Sidhuvud"/>
    <w:uiPriority w:val="99"/>
    <w:rsid w:val="00522906"/>
    <w:rPr>
      <w:sz w:val="24"/>
      <w:szCs w:val="24"/>
    </w:rPr>
  </w:style>
  <w:style w:type="character" w:customStyle="1" w:styleId="Rubrik4Char">
    <w:name w:val="Rubrik 4 Char"/>
    <w:link w:val="Rubrik4"/>
    <w:semiHidden/>
    <w:rsid w:val="00415B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415B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semiHidden/>
    <w:rsid w:val="00415B9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415B98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415B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415B98"/>
    <w:rPr>
      <w:rFonts w:ascii="Calibri Light" w:eastAsia="Times New Roman" w:hAnsi="Calibri Light" w:cs="Times New Roman"/>
      <w:sz w:val="22"/>
      <w:szCs w:val="22"/>
    </w:rPr>
  </w:style>
  <w:style w:type="character" w:customStyle="1" w:styleId="Rubrik2Char">
    <w:name w:val="Rubrik 2 Char"/>
    <w:basedOn w:val="Standardstycketeckensnitt"/>
    <w:link w:val="Rubrik2"/>
    <w:rsid w:val="00033DEE"/>
    <w:rPr>
      <w:rFonts w:ascii="Palatino Linotype" w:hAnsi="Palatino Linotype"/>
      <w:b/>
      <w:bCs/>
      <w:iCs/>
      <w:sz w:val="24"/>
      <w:szCs w:val="24"/>
    </w:rPr>
  </w:style>
  <w:style w:type="table" w:styleId="Rutntstabell4dekorfrg2">
    <w:name w:val="Grid Table 4 Accent 2"/>
    <w:basedOn w:val="Normaltabell"/>
    <w:uiPriority w:val="49"/>
    <w:rsid w:val="00DA01A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2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&#228;llare@mailadres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611C-097F-47FD-9AAE-41ADF258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1247</Words>
  <Characters>9119</Characters>
  <Application>Microsoft Office Word</Application>
  <DocSecurity>4</DocSecurity>
  <Lines>75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KOMMENTUS UPPHANDLING</vt:lpstr>
    </vt:vector>
  </TitlesOfParts>
  <Company>SKL</Company>
  <LinksUpToDate>false</LinksUpToDate>
  <CharactersWithSpaces>10346</CharactersWithSpaces>
  <SharedDoc>false</SharedDoc>
  <HLinks>
    <vt:vector size="6" baseType="variant">
      <vt:variant>
        <vt:i4>4128797</vt:i4>
      </vt:variant>
      <vt:variant>
        <vt:i4>80</vt:i4>
      </vt:variant>
      <vt:variant>
        <vt:i4>0</vt:i4>
      </vt:variant>
      <vt:variant>
        <vt:i4>5</vt:i4>
      </vt:variant>
      <vt:variant>
        <vt:lpwstr>mailto:avropare@mailadress.se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KOMMENTUS UPPHANDLING</dc:title>
  <dc:subject/>
  <dc:creator>Maria Lilja</dc:creator>
  <cp:keywords/>
  <cp:lastModifiedBy>Andersson Rickard</cp:lastModifiedBy>
  <cp:revision>2</cp:revision>
  <cp:lastPrinted>2016-11-25T11:04:00Z</cp:lastPrinted>
  <dcterms:created xsi:type="dcterms:W3CDTF">2021-01-11T16:00:00Z</dcterms:created>
  <dcterms:modified xsi:type="dcterms:W3CDTF">2021-01-11T16:00:00Z</dcterms:modified>
</cp:coreProperties>
</file>