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C08" w:rsidRDefault="00900117" w:rsidP="00575C08">
      <w:pPr>
        <w:pStyle w:val="Rubrik1"/>
        <w:numPr>
          <w:ilvl w:val="0"/>
          <w:numId w:val="0"/>
        </w:numPr>
      </w:pPr>
      <w:bookmarkStart w:id="0" w:name="_Toc509410441"/>
      <w:r>
        <w:t>U</w:t>
      </w:r>
      <w:r w:rsidR="00575C08">
        <w:t>ppföljning</w:t>
      </w:r>
      <w:r>
        <w:t xml:space="preserve"> av ramavtalet</w:t>
      </w:r>
      <w:bookmarkEnd w:id="0"/>
      <w:r>
        <w:t xml:space="preserve"> Stödboende 2017</w:t>
      </w:r>
    </w:p>
    <w:p w:rsidR="00575C08" w:rsidRPr="00575C08" w:rsidRDefault="00575C08" w:rsidP="00575C08">
      <w:r>
        <w:t xml:space="preserve">De kommuner som är avropsberättigade och börjat använda ramavtalet har i sin föranmälan godkänt nedanstående ansvarsfördelning avseende ramavtalsförvaltningen för Stödboende 2017. </w:t>
      </w:r>
    </w:p>
    <w:p w:rsidR="00575C08" w:rsidRDefault="00575C08" w:rsidP="00575C08">
      <w:pPr>
        <w:pStyle w:val="Rubrik2"/>
      </w:pPr>
      <w:bookmarkStart w:id="1" w:name="_Toc509410442"/>
      <w:r>
        <w:t>Syftet med ramavtalsuppföljningen</w:t>
      </w:r>
      <w:bookmarkEnd w:id="1"/>
    </w:p>
    <w:p w:rsidR="00575C08" w:rsidRPr="006A2E4A" w:rsidRDefault="00575C08" w:rsidP="00575C08">
      <w:r>
        <w:t xml:space="preserve">Syftet med SKI:s uppföljning av ramavtalen är att se till att den kvalitet och det pris som utförarna förbundit sig till vid anbudstillfället bibehålls under hela avtalsperioden. </w:t>
      </w:r>
    </w:p>
    <w:p w:rsidR="00575C08" w:rsidRDefault="00575C08" w:rsidP="00575C08">
      <w:pPr>
        <w:pStyle w:val="Rubrik2"/>
      </w:pPr>
      <w:bookmarkStart w:id="2" w:name="_Toc509410443"/>
      <w:r>
        <w:t>SKI:s ansvar</w:t>
      </w:r>
      <w:bookmarkEnd w:id="2"/>
    </w:p>
    <w:p w:rsidR="00575C08" w:rsidRPr="008969F8" w:rsidRDefault="00575C08" w:rsidP="00575C08">
      <w:pPr>
        <w:rPr>
          <w:rFonts w:cstheme="minorHAnsi"/>
        </w:rPr>
      </w:pPr>
      <w:r>
        <w:t>SKI står för uppföljning och avtalsförvaltning av ramavtalet. Detta innebär att SKI:</w:t>
      </w:r>
    </w:p>
    <w:p w:rsidR="00575C08" w:rsidRPr="004720B1" w:rsidRDefault="00575C08" w:rsidP="00575C08">
      <w:pPr>
        <w:numPr>
          <w:ilvl w:val="0"/>
          <w:numId w:val="3"/>
        </w:numPr>
        <w:spacing w:after="0"/>
        <w:rPr>
          <w:rFonts w:cstheme="minorHAnsi"/>
        </w:rPr>
      </w:pPr>
      <w:r>
        <w:rPr>
          <w:rFonts w:cstheme="minorHAnsi"/>
        </w:rPr>
        <w:t xml:space="preserve">årligen </w:t>
      </w:r>
      <w:r w:rsidRPr="004720B1">
        <w:rPr>
          <w:rFonts w:cstheme="minorHAnsi"/>
        </w:rPr>
        <w:t>kontroll</w:t>
      </w:r>
      <w:r>
        <w:rPr>
          <w:rFonts w:cstheme="minorHAnsi"/>
        </w:rPr>
        <w:t>erar</w:t>
      </w:r>
      <w:r w:rsidRPr="004720B1">
        <w:rPr>
          <w:rFonts w:cstheme="minorHAnsi"/>
        </w:rPr>
        <w:t xml:space="preserve"> utförarnas ekonomiska stabilitet och om de fullgjort sina förpliktelser avseende skatter och avgifter,</w:t>
      </w:r>
    </w:p>
    <w:p w:rsidR="00575C08" w:rsidRPr="004720B1" w:rsidRDefault="00575C08" w:rsidP="00575C08">
      <w:pPr>
        <w:numPr>
          <w:ilvl w:val="0"/>
          <w:numId w:val="2"/>
        </w:numPr>
        <w:spacing w:after="0"/>
        <w:rPr>
          <w:rFonts w:cstheme="minorHAnsi"/>
        </w:rPr>
      </w:pPr>
      <w:r>
        <w:rPr>
          <w:rFonts w:cstheme="minorHAnsi"/>
        </w:rPr>
        <w:t>fattar beslut utifrån förändringar i tillstånd från IVO.</w:t>
      </w:r>
    </w:p>
    <w:p w:rsidR="00575C08" w:rsidRDefault="00575C08" w:rsidP="00575C08">
      <w:pPr>
        <w:numPr>
          <w:ilvl w:val="0"/>
          <w:numId w:val="2"/>
        </w:numPr>
        <w:spacing w:after="0"/>
        <w:rPr>
          <w:rFonts w:cstheme="minorHAnsi"/>
        </w:rPr>
      </w:pPr>
      <w:r w:rsidRPr="004720B1">
        <w:rPr>
          <w:rFonts w:cstheme="minorHAnsi"/>
        </w:rPr>
        <w:t xml:space="preserve">godkänner eller avslår förfrågan från utförare att överlåta ramavtalen </w:t>
      </w:r>
      <w:r>
        <w:rPr>
          <w:rFonts w:cstheme="minorHAnsi"/>
        </w:rPr>
        <w:t xml:space="preserve">t.ex. </w:t>
      </w:r>
      <w:r w:rsidRPr="004720B1">
        <w:rPr>
          <w:rFonts w:cstheme="minorHAnsi"/>
        </w:rPr>
        <w:t>på grund av verksamhetsöverlåtelser eller omstruktureringar,</w:t>
      </w:r>
    </w:p>
    <w:p w:rsidR="00575C08" w:rsidRPr="004720B1" w:rsidRDefault="00575C08" w:rsidP="00575C08">
      <w:pPr>
        <w:numPr>
          <w:ilvl w:val="0"/>
          <w:numId w:val="2"/>
        </w:numPr>
        <w:spacing w:after="0"/>
        <w:rPr>
          <w:rFonts w:cstheme="minorHAnsi"/>
        </w:rPr>
      </w:pPr>
      <w:r>
        <w:t>följer upp att kraven på tjänsten är uppfyllda,</w:t>
      </w:r>
    </w:p>
    <w:p w:rsidR="00575C08" w:rsidRPr="004720B1" w:rsidRDefault="00575C08" w:rsidP="00575C08">
      <w:pPr>
        <w:numPr>
          <w:ilvl w:val="0"/>
          <w:numId w:val="2"/>
        </w:numPr>
        <w:spacing w:after="0"/>
      </w:pPr>
      <w:r w:rsidRPr="004720B1">
        <w:rPr>
          <w:rFonts w:cstheme="minorHAnsi"/>
        </w:rPr>
        <w:t xml:space="preserve">fattar beslut om att </w:t>
      </w:r>
      <w:r>
        <w:rPr>
          <w:rFonts w:cstheme="minorHAnsi"/>
        </w:rPr>
        <w:t xml:space="preserve">införa tillfälligt avropsstopp genom att </w:t>
      </w:r>
      <w:r w:rsidRPr="004720B1">
        <w:rPr>
          <w:rFonts w:cstheme="minorHAnsi"/>
        </w:rPr>
        <w:t>dölja en utförare i urvalsdatabasen och administrerar utförare i urvalsdatabasen, enligt villkoren i ramavtalet,</w:t>
      </w:r>
    </w:p>
    <w:p w:rsidR="00575C08" w:rsidRPr="00A5326E" w:rsidRDefault="00575C08" w:rsidP="00575C08">
      <w:pPr>
        <w:numPr>
          <w:ilvl w:val="0"/>
          <w:numId w:val="2"/>
        </w:numPr>
        <w:spacing w:after="0"/>
      </w:pPr>
      <w:r w:rsidRPr="004720B1">
        <w:rPr>
          <w:rFonts w:cstheme="minorHAnsi"/>
        </w:rPr>
        <w:t xml:space="preserve">genomför prisjusteringar enligt ramavtalet, </w:t>
      </w:r>
    </w:p>
    <w:p w:rsidR="00575C08" w:rsidRPr="004720B1" w:rsidRDefault="00575C08" w:rsidP="00575C08">
      <w:pPr>
        <w:numPr>
          <w:ilvl w:val="0"/>
          <w:numId w:val="2"/>
        </w:numPr>
        <w:spacing w:after="0"/>
      </w:pPr>
      <w:r w:rsidRPr="004720B1">
        <w:rPr>
          <w:rFonts w:cstheme="minorHAnsi"/>
        </w:rPr>
        <w:t>hanterar sekretessprövning och utlämnande av upphandlingshandlingar</w:t>
      </w:r>
      <w:r>
        <w:rPr>
          <w:rFonts w:cstheme="minorHAnsi"/>
        </w:rPr>
        <w:t>,</w:t>
      </w:r>
    </w:p>
    <w:p w:rsidR="00575C08" w:rsidRPr="0086792C" w:rsidRDefault="00575C08" w:rsidP="00575C08">
      <w:pPr>
        <w:numPr>
          <w:ilvl w:val="0"/>
          <w:numId w:val="2"/>
        </w:numPr>
        <w:spacing w:after="0"/>
      </w:pPr>
      <w:r w:rsidRPr="004720B1">
        <w:rPr>
          <w:rFonts w:cstheme="minorHAnsi"/>
        </w:rPr>
        <w:t>fattar beslut om att inte använda optioner</w:t>
      </w:r>
      <w:r>
        <w:rPr>
          <w:rFonts w:cstheme="minorHAnsi"/>
        </w:rPr>
        <w:t>,</w:t>
      </w:r>
      <w:r w:rsidRPr="004720B1">
        <w:rPr>
          <w:rFonts w:cstheme="minorHAnsi"/>
        </w:rPr>
        <w:t xml:space="preserve"> </w:t>
      </w:r>
    </w:p>
    <w:p w:rsidR="00575C08" w:rsidRPr="004720B1" w:rsidRDefault="00575C08" w:rsidP="00575C08">
      <w:pPr>
        <w:numPr>
          <w:ilvl w:val="0"/>
          <w:numId w:val="2"/>
        </w:numPr>
        <w:spacing w:after="0"/>
      </w:pPr>
      <w:r>
        <w:rPr>
          <w:rFonts w:cstheme="minorHAnsi"/>
        </w:rPr>
        <w:t xml:space="preserve">fattar eventuella beslut om </w:t>
      </w:r>
      <w:r w:rsidRPr="004720B1">
        <w:rPr>
          <w:rFonts w:cstheme="minorHAnsi"/>
        </w:rPr>
        <w:t>att häva avtal med en eller flera utförare,</w:t>
      </w:r>
      <w:bookmarkStart w:id="3" w:name="_GoBack"/>
      <w:bookmarkEnd w:id="3"/>
      <w:r w:rsidRPr="004720B1">
        <w:rPr>
          <w:rFonts w:cstheme="minorHAnsi"/>
        </w:rPr>
        <w:t xml:space="preserve"> samt</w:t>
      </w:r>
    </w:p>
    <w:p w:rsidR="00575C08" w:rsidRDefault="00575C08" w:rsidP="00575C08">
      <w:pPr>
        <w:numPr>
          <w:ilvl w:val="0"/>
          <w:numId w:val="2"/>
        </w:numPr>
        <w:spacing w:after="0"/>
      </w:pPr>
      <w:r w:rsidRPr="00C533AD">
        <w:rPr>
          <w:rFonts w:cstheme="minorHAnsi"/>
        </w:rPr>
        <w:t>lämna</w:t>
      </w:r>
      <w:r>
        <w:rPr>
          <w:rFonts w:cstheme="minorHAnsi"/>
        </w:rPr>
        <w:t>r</w:t>
      </w:r>
      <w:r w:rsidRPr="00C533AD">
        <w:rPr>
          <w:rFonts w:cstheme="minorHAnsi"/>
        </w:rPr>
        <w:t xml:space="preserve"> stöd om tolkning av ramavtalet </w:t>
      </w:r>
    </w:p>
    <w:p w:rsidR="00575C08" w:rsidRDefault="00575C08" w:rsidP="00575C08">
      <w:pPr>
        <w:pStyle w:val="Rubrik2"/>
      </w:pPr>
      <w:bookmarkStart w:id="4" w:name="_Toc509410444"/>
      <w:r>
        <w:t>Metod för att följa upp krav på tjänsten</w:t>
      </w:r>
      <w:bookmarkEnd w:id="4"/>
    </w:p>
    <w:p w:rsidR="00575C08" w:rsidRPr="008969F8" w:rsidRDefault="00575C08" w:rsidP="00575C08">
      <w:pPr>
        <w:pStyle w:val="Ingetavstnd"/>
        <w:rPr>
          <w:rFonts w:asciiTheme="minorHAnsi" w:hAnsiTheme="minorHAnsi" w:cstheme="minorHAnsi"/>
        </w:rPr>
      </w:pPr>
      <w:r>
        <w:rPr>
          <w:rFonts w:asciiTheme="minorHAnsi" w:hAnsiTheme="minorHAnsi" w:cstheme="minorHAnsi"/>
        </w:rPr>
        <w:t>SKI kommer att följa upp kraven på tjänsten i två</w:t>
      </w:r>
      <w:r w:rsidRPr="008969F8">
        <w:rPr>
          <w:rFonts w:asciiTheme="minorHAnsi" w:hAnsiTheme="minorHAnsi" w:cstheme="minorHAnsi"/>
        </w:rPr>
        <w:t xml:space="preserve"> steg: </w:t>
      </w:r>
    </w:p>
    <w:p w:rsidR="00575C08" w:rsidRPr="008969F8" w:rsidRDefault="00575C08" w:rsidP="00575C08">
      <w:pPr>
        <w:pStyle w:val="Ingetavstnd"/>
        <w:rPr>
          <w:rFonts w:asciiTheme="minorHAnsi" w:hAnsiTheme="minorHAnsi" w:cstheme="minorHAnsi"/>
        </w:rPr>
      </w:pPr>
    </w:p>
    <w:p w:rsidR="00575C08" w:rsidRPr="00EF7023" w:rsidRDefault="00575C08" w:rsidP="00575C08">
      <w:pPr>
        <w:pStyle w:val="Liststycke"/>
        <w:numPr>
          <w:ilvl w:val="0"/>
          <w:numId w:val="5"/>
        </w:numPr>
        <w:rPr>
          <w:b/>
          <w:i/>
        </w:rPr>
      </w:pPr>
      <w:r w:rsidRPr="00EF7023">
        <w:rPr>
          <w:b/>
          <w:i/>
        </w:rPr>
        <w:t>Årlig enkät</w:t>
      </w:r>
    </w:p>
    <w:p w:rsidR="00575C08" w:rsidRPr="008969F8" w:rsidRDefault="00575C08" w:rsidP="00575C08">
      <w:r w:rsidRPr="008969F8">
        <w:t xml:space="preserve"> </w:t>
      </w:r>
      <w:r>
        <w:t xml:space="preserve">Enkäten skickas ut till samtliga utförare på ramavtalen. </w:t>
      </w:r>
      <w:r w:rsidRPr="008969F8">
        <w:t>Syftet med enkäten är att på en överg</w:t>
      </w:r>
      <w:r>
        <w:t xml:space="preserve">ripande nivå </w:t>
      </w:r>
      <w:r w:rsidRPr="008969F8">
        <w:t xml:space="preserve">kontrollera att kraven i ramavtalen uppfylls. </w:t>
      </w:r>
    </w:p>
    <w:p w:rsidR="00575C08" w:rsidRPr="00EF7023" w:rsidRDefault="00575C08" w:rsidP="00575C08">
      <w:pPr>
        <w:pStyle w:val="Liststycke"/>
        <w:numPr>
          <w:ilvl w:val="0"/>
          <w:numId w:val="5"/>
        </w:numPr>
        <w:rPr>
          <w:b/>
          <w:i/>
        </w:rPr>
      </w:pPr>
      <w:r w:rsidRPr="00EF7023">
        <w:rPr>
          <w:b/>
          <w:i/>
        </w:rPr>
        <w:t>Besök och intervjuer på plats hos verksamheter</w:t>
      </w:r>
    </w:p>
    <w:p w:rsidR="00575C08" w:rsidRPr="003F5813" w:rsidRDefault="00575C08" w:rsidP="00575C08">
      <w:pPr>
        <w:rPr>
          <w:i/>
        </w:rPr>
      </w:pPr>
      <w:r w:rsidRPr="003F5813">
        <w:rPr>
          <w:rFonts w:cstheme="minorHAnsi"/>
        </w:rPr>
        <w:t xml:space="preserve">Brister utifrån ramavtalet kan komma till SKI:s kännedom på flera sätt. Exempel är via enkätundersökningen, Inspektionen för vård och omsorg (IVO) eller via en kommun. Då en brist upptäcks kommer SKI följa upp verksamheten genom ytterligare kommunikation med utföraren och i vissa fall besök på plats. </w:t>
      </w:r>
    </w:p>
    <w:p w:rsidR="00575C08" w:rsidRPr="003F5813" w:rsidRDefault="00575C08" w:rsidP="00575C08">
      <w:pPr>
        <w:rPr>
          <w:rFonts w:cstheme="minorHAnsi"/>
        </w:rPr>
      </w:pPr>
      <w:r w:rsidRPr="003F5813">
        <w:rPr>
          <w:rFonts w:cstheme="minorHAnsi"/>
        </w:rPr>
        <w:t xml:space="preserve">SKI kommer att besöka varje verksamhet inom ramavtalen HVB Barn och unga 2017 och Stödboende 2017 minst 1 gång per ramavtalsperiod. </w:t>
      </w:r>
    </w:p>
    <w:p w:rsidR="00575C08" w:rsidRDefault="00575C08" w:rsidP="00575C08">
      <w:pPr>
        <w:rPr>
          <w:rFonts w:cstheme="minorHAnsi"/>
        </w:rPr>
      </w:pPr>
      <w:r>
        <w:rPr>
          <w:rFonts w:cstheme="minorHAnsi"/>
        </w:rPr>
        <w:lastRenderedPageBreak/>
        <w:t>SKI utlovar ingen uppföljning utöver punkterna 1 och 2 ovan för alla verksamheter. Ytterligare uppföljning sker dock behovsstyrt framförallt utifrån vilken information SKI erhåller från kommunerna. K</w:t>
      </w:r>
      <w:r w:rsidRPr="001F71C8">
        <w:rPr>
          <w:rFonts w:cstheme="minorHAnsi"/>
        </w:rPr>
        <w:t xml:space="preserve">ommuner som får kännedom om brister </w:t>
      </w:r>
      <w:r>
        <w:rPr>
          <w:rFonts w:cstheme="minorHAnsi"/>
        </w:rPr>
        <w:t>ska därför meddela</w:t>
      </w:r>
      <w:r w:rsidRPr="001F71C8">
        <w:rPr>
          <w:rFonts w:cstheme="minorHAnsi"/>
        </w:rPr>
        <w:t xml:space="preserve"> SKI. </w:t>
      </w:r>
    </w:p>
    <w:p w:rsidR="00575C08" w:rsidRPr="001F71C8" w:rsidRDefault="00575C08" w:rsidP="00575C08">
      <w:pPr>
        <w:rPr>
          <w:rFonts w:cstheme="minorHAnsi"/>
        </w:rPr>
      </w:pPr>
      <w:r w:rsidRPr="001F71C8">
        <w:rPr>
          <w:rFonts w:cstheme="minorHAnsi"/>
        </w:rPr>
        <w:t xml:space="preserve">SKI:s uppföljningsansvar innebär inget hinder mot att kommuner följer upp de verksamheter kommunen placerar på ytterligare. Läs mer om kommunens ansvar för uppföljning i punkt 5.4.  </w:t>
      </w:r>
    </w:p>
    <w:p w:rsidR="00575C08" w:rsidRPr="00EF7023" w:rsidRDefault="00575C08" w:rsidP="00575C08">
      <w:pPr>
        <w:spacing w:after="120"/>
        <w:rPr>
          <w:rFonts w:cstheme="minorHAnsi"/>
          <w:b/>
          <w:i/>
        </w:rPr>
      </w:pPr>
      <w:r w:rsidRPr="00EF7023">
        <w:rPr>
          <w:rFonts w:cstheme="minorHAnsi"/>
          <w:b/>
          <w:i/>
        </w:rPr>
        <w:t>Hantera brister</w:t>
      </w:r>
    </w:p>
    <w:p w:rsidR="00575C08" w:rsidRDefault="00575C08" w:rsidP="00575C08">
      <w:pPr>
        <w:pStyle w:val="Ingetavstnd"/>
        <w:rPr>
          <w:rFonts w:cstheme="minorHAnsi"/>
        </w:rPr>
      </w:pPr>
      <w:r>
        <w:rPr>
          <w:rFonts w:asciiTheme="minorHAnsi" w:hAnsiTheme="minorHAnsi" w:cstheme="minorHAnsi"/>
          <w:lang w:eastAsia="ja-JP"/>
        </w:rPr>
        <w:t>SKI kommer att</w:t>
      </w:r>
      <w:r w:rsidRPr="008969F8">
        <w:rPr>
          <w:rFonts w:asciiTheme="minorHAnsi" w:hAnsiTheme="minorHAnsi" w:cstheme="minorHAnsi"/>
          <w:lang w:eastAsia="ja-JP"/>
        </w:rPr>
        <w:t xml:space="preserve"> </w:t>
      </w:r>
      <w:r>
        <w:rPr>
          <w:rFonts w:asciiTheme="minorHAnsi" w:hAnsiTheme="minorHAnsi" w:cstheme="minorHAnsi"/>
          <w:lang w:eastAsia="ja-JP"/>
        </w:rPr>
        <w:t xml:space="preserve">hantera de brister kopplade till ramavtalsvillkoren som upptäcks hos utförare under avtalsperioden. SKI kommer att följa upp att bristerna åtgärdas genom att en åtgärdsplan upprättas tillsammans med utföraren. </w:t>
      </w:r>
    </w:p>
    <w:p w:rsidR="00575C08" w:rsidRDefault="00575C08" w:rsidP="00575C08">
      <w:pPr>
        <w:pStyle w:val="Rubrik2"/>
      </w:pPr>
      <w:bookmarkStart w:id="5" w:name="_Toc509410445"/>
      <w:r>
        <w:t>Kommunernas ansvar</w:t>
      </w:r>
      <w:bookmarkEnd w:id="5"/>
      <w:r>
        <w:t xml:space="preserve"> </w:t>
      </w:r>
    </w:p>
    <w:p w:rsidR="00575C08" w:rsidRDefault="00575C08" w:rsidP="00575C08">
      <w:pPr>
        <w:rPr>
          <w:rFonts w:cstheme="minorHAnsi"/>
        </w:rPr>
      </w:pPr>
      <w:r>
        <w:rPr>
          <w:rFonts w:cstheme="minorHAnsi"/>
        </w:rPr>
        <w:t>U</w:t>
      </w:r>
      <w:r w:rsidRPr="004D4A30">
        <w:rPr>
          <w:rFonts w:cstheme="minorHAnsi"/>
        </w:rPr>
        <w:t>ppföljning utöver vad som gäller i 5.3 ansvarar kommunerna för själva.</w:t>
      </w:r>
      <w:r>
        <w:rPr>
          <w:rFonts w:cstheme="minorHAnsi"/>
        </w:rPr>
        <w:t xml:space="preserve"> </w:t>
      </w:r>
    </w:p>
    <w:p w:rsidR="00575C08" w:rsidRDefault="00575C08" w:rsidP="00575C08">
      <w:pPr>
        <w:rPr>
          <w:rFonts w:cstheme="minorHAnsi"/>
        </w:rPr>
      </w:pPr>
      <w:r>
        <w:rPr>
          <w:rFonts w:cstheme="minorHAnsi"/>
        </w:rPr>
        <w:t xml:space="preserve">Kommunerna har enligt socialtjänstlagen det yttersta ansvaret för att enskilda får det stöd och den hjälp som de har behov av. Kommunerna har också en skyldighet enligt kommunallagen att kontrollera och följa upp privata utförare som övertar skötseln av kommunala angelägenheter, som t.ex. HVB och stödboende. Att SKI genomför upphandlingarna i eget namn innebär inte att kommunerna fråntas dessa skyldigheter enligt socialtjänst- respektive kommunallagstiftningen.  </w:t>
      </w:r>
    </w:p>
    <w:p w:rsidR="00575C08" w:rsidRDefault="00575C08" w:rsidP="00575C08">
      <w:pPr>
        <w:rPr>
          <w:rFonts w:cstheme="minorHAnsi"/>
        </w:rPr>
      </w:pPr>
      <w:r w:rsidRPr="008969F8">
        <w:rPr>
          <w:rFonts w:cstheme="minorHAnsi"/>
        </w:rPr>
        <w:t>Kommune</w:t>
      </w:r>
      <w:r>
        <w:rPr>
          <w:rFonts w:cstheme="minorHAnsi"/>
        </w:rPr>
        <w:t>r</w:t>
      </w:r>
      <w:r w:rsidRPr="008969F8">
        <w:rPr>
          <w:rFonts w:cstheme="minorHAnsi"/>
        </w:rPr>
        <w:t>n</w:t>
      </w:r>
      <w:r>
        <w:rPr>
          <w:rFonts w:cstheme="minorHAnsi"/>
        </w:rPr>
        <w:t>a</w:t>
      </w:r>
      <w:r w:rsidRPr="008969F8">
        <w:rPr>
          <w:rFonts w:cstheme="minorHAnsi"/>
        </w:rPr>
        <w:t xml:space="preserve"> ansvarar för att genomföra placeringsanalys</w:t>
      </w:r>
      <w:r>
        <w:rPr>
          <w:rFonts w:cstheme="minorHAnsi"/>
        </w:rPr>
        <w:t>er</w:t>
      </w:r>
      <w:r w:rsidRPr="008969F8">
        <w:rPr>
          <w:rFonts w:cstheme="minorHAnsi"/>
        </w:rPr>
        <w:t xml:space="preserve"> och hantera frågor om enskilda placeringar</w:t>
      </w:r>
      <w:r>
        <w:rPr>
          <w:rFonts w:cstheme="minorHAnsi"/>
        </w:rPr>
        <w:t xml:space="preserve">. Kommunerna beslutar också om att </w:t>
      </w:r>
      <w:r w:rsidRPr="008969F8">
        <w:rPr>
          <w:rFonts w:cstheme="minorHAnsi"/>
        </w:rPr>
        <w:t xml:space="preserve">tillämpa eventuella sanktioner </w:t>
      </w:r>
      <w:r>
        <w:rPr>
          <w:rFonts w:cstheme="minorHAnsi"/>
        </w:rPr>
        <w:t>som avser</w:t>
      </w:r>
      <w:r w:rsidRPr="008969F8">
        <w:rPr>
          <w:rFonts w:cstheme="minorHAnsi"/>
        </w:rPr>
        <w:t xml:space="preserve"> enskilda placeringsavtal</w:t>
      </w:r>
      <w:r>
        <w:rPr>
          <w:rFonts w:cstheme="minorHAnsi"/>
        </w:rPr>
        <w:t xml:space="preserve"> och hanterar eventuella tvister som är kopplade till enskilda placeringsavtal.</w:t>
      </w:r>
      <w:r w:rsidRPr="008969F8">
        <w:rPr>
          <w:rFonts w:cstheme="minorHAnsi"/>
        </w:rPr>
        <w:t xml:space="preserve"> </w:t>
      </w:r>
    </w:p>
    <w:p w:rsidR="00575C08" w:rsidRPr="008969F8" w:rsidRDefault="00575C08" w:rsidP="00575C08">
      <w:pPr>
        <w:rPr>
          <w:rFonts w:cstheme="minorHAnsi"/>
        </w:rPr>
      </w:pPr>
      <w:r w:rsidRPr="004D4A30">
        <w:rPr>
          <w:rFonts w:cstheme="minorHAnsi"/>
        </w:rPr>
        <w:t>Då en kommun får kännedom om brister i en verksamhet som omfattas av ramavtalet ska kommunen meddela SKI detta.</w:t>
      </w:r>
    </w:p>
    <w:p w:rsidR="00575C08" w:rsidRPr="00E8397A" w:rsidRDefault="00575C08" w:rsidP="00575C08">
      <w:pPr>
        <w:pStyle w:val="Rubrik2"/>
      </w:pPr>
      <w:bookmarkStart w:id="6" w:name="_Toc509410446"/>
      <w:proofErr w:type="spellStart"/>
      <w:r>
        <w:t>IVO:s</w:t>
      </w:r>
      <w:proofErr w:type="spellEnd"/>
      <w:r>
        <w:t xml:space="preserve"> ansvar</w:t>
      </w:r>
      <w:bookmarkEnd w:id="6"/>
    </w:p>
    <w:p w:rsidR="00575C08" w:rsidRDefault="00575C08" w:rsidP="00575C08">
      <w:bookmarkStart w:id="7" w:name="_Toc505760215"/>
      <w:r>
        <w:t xml:space="preserve">Inspektionen för vård och omsorgs (IVO) främsta uppgift är att svara för tillsyn och tillståndsprövning inom hälso- och sjukvård samt socialtjänst. Syftet med tillsynen är att granska att befolkningen får vård och omsorg som är säker, har god kvalitet och bedrivs i enlighet med lagar och andra föreskrifter. </w:t>
      </w:r>
    </w:p>
    <w:p w:rsidR="00575C08" w:rsidRPr="008969F8" w:rsidRDefault="00575C08" w:rsidP="00575C08">
      <w:pPr>
        <w:pStyle w:val="Rubrik2"/>
      </w:pPr>
      <w:bookmarkStart w:id="8" w:name="_Toc509410447"/>
      <w:r>
        <w:t>Gemensamt ansvar</w:t>
      </w:r>
      <w:bookmarkEnd w:id="7"/>
      <w:bookmarkEnd w:id="8"/>
    </w:p>
    <w:p w:rsidR="00575C08" w:rsidRPr="008969F8" w:rsidRDefault="00575C08" w:rsidP="00575C08">
      <w:pPr>
        <w:spacing w:after="120"/>
        <w:rPr>
          <w:rFonts w:cstheme="minorHAnsi"/>
          <w:i/>
        </w:rPr>
      </w:pPr>
      <w:r w:rsidRPr="008969F8">
        <w:rPr>
          <w:rFonts w:cstheme="minorHAnsi"/>
          <w:i/>
        </w:rPr>
        <w:t>Samarbeta och informera varandra</w:t>
      </w:r>
    </w:p>
    <w:p w:rsidR="00575C08" w:rsidRDefault="00575C08" w:rsidP="00575C08">
      <w:pPr>
        <w:rPr>
          <w:rFonts w:cstheme="minorHAnsi"/>
        </w:rPr>
      </w:pPr>
      <w:r>
        <w:rPr>
          <w:rFonts w:cstheme="minorHAnsi"/>
        </w:rPr>
        <w:t>För att ramavtalet ska fungera på bästa sätt krävs att kommunerna som är avropsanmälda och SKI samarbetar under avtalsperioden. SKI och kommunerna</w:t>
      </w:r>
      <w:r w:rsidRPr="008969F8">
        <w:rPr>
          <w:rFonts w:cstheme="minorHAnsi"/>
        </w:rPr>
        <w:t xml:space="preserve"> är </w:t>
      </w:r>
      <w:r>
        <w:rPr>
          <w:rFonts w:cstheme="minorHAnsi"/>
        </w:rPr>
        <w:t xml:space="preserve">därmed </w:t>
      </w:r>
      <w:r w:rsidRPr="008969F8">
        <w:rPr>
          <w:rFonts w:cstheme="minorHAnsi"/>
        </w:rPr>
        <w:t>skyldiga att fortlöpande informera varandra om förhållanden som har betydelse fö</w:t>
      </w:r>
      <w:r>
        <w:rPr>
          <w:rFonts w:cstheme="minorHAnsi"/>
        </w:rPr>
        <w:t xml:space="preserve">r upphandlingen och ramavtalen. </w:t>
      </w:r>
    </w:p>
    <w:p w:rsidR="00575C08" w:rsidRDefault="00575C08" w:rsidP="00575C08">
      <w:pPr>
        <w:pStyle w:val="Rubrik1"/>
      </w:pPr>
      <w:bookmarkStart w:id="9" w:name="_Toc509410448"/>
      <w:r>
        <w:t>Avropsstöd och support</w:t>
      </w:r>
      <w:bookmarkEnd w:id="9"/>
    </w:p>
    <w:p w:rsidR="00575C08" w:rsidRPr="008969F8" w:rsidRDefault="00575C08" w:rsidP="00575C08">
      <w:pPr>
        <w:rPr>
          <w:rFonts w:cstheme="minorHAnsi"/>
        </w:rPr>
      </w:pPr>
      <w:r w:rsidRPr="008969F8">
        <w:rPr>
          <w:rFonts w:cstheme="minorHAnsi"/>
        </w:rPr>
        <w:t>SKI kommer att tillhandahålla och administrera följande verktyg för att underlätta kommunens tillämpning av ramavtalet och uppföljning:</w:t>
      </w:r>
    </w:p>
    <w:p w:rsidR="00575C08" w:rsidRPr="00EF7023" w:rsidRDefault="00575C08" w:rsidP="00575C08">
      <w:pPr>
        <w:numPr>
          <w:ilvl w:val="0"/>
          <w:numId w:val="4"/>
        </w:numPr>
        <w:spacing w:after="120" w:line="240" w:lineRule="auto"/>
        <w:ind w:left="714" w:hanging="357"/>
        <w:rPr>
          <w:rFonts w:cstheme="minorHAnsi"/>
          <w:b/>
          <w:i/>
        </w:rPr>
      </w:pPr>
      <w:r w:rsidRPr="00EF7023">
        <w:rPr>
          <w:rFonts w:cstheme="minorHAnsi"/>
          <w:b/>
          <w:i/>
        </w:rPr>
        <w:t>Avropsinstruktioner för ramavtalet</w:t>
      </w:r>
    </w:p>
    <w:p w:rsidR="00575C08" w:rsidRPr="003F5813" w:rsidRDefault="00575C08" w:rsidP="00575C08">
      <w:pPr>
        <w:numPr>
          <w:ilvl w:val="0"/>
          <w:numId w:val="4"/>
        </w:numPr>
        <w:spacing w:after="120" w:line="240" w:lineRule="auto"/>
        <w:ind w:left="714" w:hanging="357"/>
        <w:rPr>
          <w:rFonts w:cstheme="minorHAnsi"/>
        </w:rPr>
      </w:pPr>
      <w:r w:rsidRPr="00EF7023">
        <w:rPr>
          <w:rFonts w:cstheme="minorHAnsi"/>
          <w:b/>
          <w:i/>
        </w:rPr>
        <w:lastRenderedPageBreak/>
        <w:t>Urvalsdatabas</w:t>
      </w:r>
      <w:r w:rsidRPr="003F5813">
        <w:rPr>
          <w:rFonts w:cstheme="minorHAnsi"/>
          <w:i/>
        </w:rPr>
        <w:t xml:space="preserve"> </w:t>
      </w:r>
      <w:r>
        <w:rPr>
          <w:rFonts w:cstheme="minorHAnsi"/>
        </w:rPr>
        <w:t xml:space="preserve">- </w:t>
      </w:r>
      <w:r w:rsidRPr="003F5813">
        <w:rPr>
          <w:rFonts w:cstheme="minorHAnsi"/>
        </w:rPr>
        <w:t xml:space="preserve">Hjälper handläggaren tillsammans med individen att genom urvalssökning hitta en verksamhet som passar individens behov och val.  </w:t>
      </w:r>
    </w:p>
    <w:p w:rsidR="00575C08" w:rsidRPr="003F5813" w:rsidRDefault="00575C08" w:rsidP="00575C08">
      <w:pPr>
        <w:numPr>
          <w:ilvl w:val="0"/>
          <w:numId w:val="4"/>
        </w:numPr>
        <w:spacing w:after="120" w:line="240" w:lineRule="auto"/>
        <w:ind w:left="714" w:hanging="357"/>
        <w:rPr>
          <w:rFonts w:cstheme="minorHAnsi"/>
          <w:i/>
        </w:rPr>
      </w:pPr>
      <w:r w:rsidRPr="00EF7023">
        <w:rPr>
          <w:rFonts w:cstheme="minorHAnsi"/>
          <w:b/>
          <w:i/>
        </w:rPr>
        <w:t xml:space="preserve">Mallar </w:t>
      </w:r>
      <w:r>
        <w:rPr>
          <w:rFonts w:cstheme="minorHAnsi"/>
          <w:i/>
        </w:rPr>
        <w:t xml:space="preserve">- </w:t>
      </w:r>
      <w:r w:rsidRPr="003F5813">
        <w:rPr>
          <w:rFonts w:cstheme="minorHAnsi"/>
        </w:rPr>
        <w:t xml:space="preserve">för placeringsavtal. </w:t>
      </w:r>
    </w:p>
    <w:p w:rsidR="00575C08" w:rsidRPr="003F5813" w:rsidRDefault="00575C08" w:rsidP="00575C08">
      <w:pPr>
        <w:numPr>
          <w:ilvl w:val="0"/>
          <w:numId w:val="4"/>
        </w:numPr>
        <w:spacing w:after="0" w:line="240" w:lineRule="auto"/>
        <w:rPr>
          <w:rFonts w:cstheme="minorHAnsi"/>
        </w:rPr>
      </w:pPr>
      <w:r w:rsidRPr="00EF7023">
        <w:rPr>
          <w:rFonts w:cstheme="minorHAnsi"/>
          <w:b/>
          <w:i/>
        </w:rPr>
        <w:t>Uppföljningsdatabas</w:t>
      </w:r>
      <w:r w:rsidRPr="00EF7023">
        <w:rPr>
          <w:rFonts w:cstheme="minorHAnsi"/>
          <w:b/>
        </w:rPr>
        <w:t xml:space="preserve"> </w:t>
      </w:r>
      <w:r>
        <w:rPr>
          <w:rFonts w:cstheme="minorHAnsi"/>
        </w:rPr>
        <w:t>- d</w:t>
      </w:r>
      <w:r w:rsidRPr="003F5813">
        <w:rPr>
          <w:rFonts w:cstheme="minorHAnsi"/>
        </w:rPr>
        <w:t>är</w:t>
      </w:r>
      <w:r>
        <w:rPr>
          <w:rFonts w:cstheme="minorHAnsi"/>
        </w:rPr>
        <w:t xml:space="preserve"> </w:t>
      </w:r>
      <w:r w:rsidRPr="003F5813">
        <w:rPr>
          <w:rFonts w:cstheme="minorHAnsi"/>
        </w:rPr>
        <w:t>dokumentation om genomförda uppföljningar av ramavtalen</w:t>
      </w:r>
      <w:r>
        <w:rPr>
          <w:rFonts w:cstheme="minorHAnsi"/>
        </w:rPr>
        <w:t xml:space="preserve"> samlas</w:t>
      </w:r>
      <w:r w:rsidRPr="003F5813">
        <w:rPr>
          <w:rFonts w:cstheme="minorHAnsi"/>
        </w:rPr>
        <w:t xml:space="preserve"> och finns tillgängliga för avropsanmälda kommuner.  </w:t>
      </w:r>
    </w:p>
    <w:p w:rsidR="000D47FF" w:rsidRDefault="000D47FF"/>
    <w:sectPr w:rsidR="000D47F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117" w:rsidRDefault="00900117" w:rsidP="00900117">
      <w:pPr>
        <w:spacing w:after="0" w:line="240" w:lineRule="auto"/>
      </w:pPr>
      <w:r>
        <w:separator/>
      </w:r>
    </w:p>
  </w:endnote>
  <w:endnote w:type="continuationSeparator" w:id="0">
    <w:p w:rsidR="00900117" w:rsidRDefault="00900117" w:rsidP="00900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117" w:rsidRDefault="00900117" w:rsidP="00900117">
      <w:pPr>
        <w:spacing w:after="0" w:line="240" w:lineRule="auto"/>
      </w:pPr>
      <w:r>
        <w:separator/>
      </w:r>
    </w:p>
  </w:footnote>
  <w:footnote w:type="continuationSeparator" w:id="0">
    <w:p w:rsidR="00900117" w:rsidRDefault="00900117" w:rsidP="00900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117" w:rsidRDefault="00900117" w:rsidP="00900117">
    <w:pPr>
      <w:pStyle w:val="Sidhuvud"/>
    </w:pPr>
    <w:r>
      <w:rPr>
        <w:noProof/>
        <w:lang w:eastAsia="sv-SE"/>
      </w:rPr>
      <w:drawing>
        <wp:inline distT="0" distB="0" distL="0" distR="0">
          <wp:extent cx="3144022" cy="265814"/>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 LOGGA.png"/>
                  <pic:cNvPicPr/>
                </pic:nvPicPr>
                <pic:blipFill>
                  <a:blip r:embed="rId1">
                    <a:extLst>
                      <a:ext uri="{28A0092B-C50C-407E-A947-70E740481C1C}">
                        <a14:useLocalDpi xmlns:a14="http://schemas.microsoft.com/office/drawing/2010/main" val="0"/>
                      </a:ext>
                    </a:extLst>
                  </a:blip>
                  <a:stretch>
                    <a:fillRect/>
                  </a:stretch>
                </pic:blipFill>
                <pic:spPr>
                  <a:xfrm>
                    <a:off x="0" y="0"/>
                    <a:ext cx="3221133" cy="272333"/>
                  </a:xfrm>
                  <a:prstGeom prst="rect">
                    <a:avLst/>
                  </a:prstGeom>
                </pic:spPr>
              </pic:pic>
            </a:graphicData>
          </a:graphic>
        </wp:inline>
      </w:drawing>
    </w:r>
  </w:p>
  <w:p w:rsidR="00900117" w:rsidRDefault="00900117" w:rsidP="00900117">
    <w:pPr>
      <w:pStyle w:val="Sidhuvud"/>
      <w:jc w:val="right"/>
    </w:pPr>
    <w:r>
      <w:t>Stödboende 2017</w:t>
    </w:r>
  </w:p>
  <w:p w:rsidR="00900117" w:rsidRDefault="00900117" w:rsidP="00900117">
    <w:pPr>
      <w:pStyle w:val="Sidhuvud"/>
      <w:jc w:val="right"/>
    </w:pPr>
    <w:proofErr w:type="spellStart"/>
    <w:r>
      <w:t>Projektnr</w:t>
    </w:r>
    <w:proofErr w:type="spellEnd"/>
    <w:r>
      <w:t xml:space="preserve"> 10354</w:t>
    </w:r>
  </w:p>
  <w:p w:rsidR="00900117" w:rsidRDefault="00900117">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30FE"/>
    <w:multiLevelType w:val="hybridMultilevel"/>
    <w:tmpl w:val="8586CBCC"/>
    <w:lvl w:ilvl="0" w:tplc="870C4648">
      <w:numFmt w:val="bullet"/>
      <w:lvlText w:val="•"/>
      <w:lvlJc w:val="left"/>
      <w:pPr>
        <w:ind w:left="720" w:hanging="360"/>
      </w:pPr>
      <w:rPr>
        <w:rFonts w:ascii="Verdana" w:eastAsia="MS Mincho" w:hAnsi="Verdana"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CD7C18"/>
    <w:multiLevelType w:val="multilevel"/>
    <w:tmpl w:val="CDA02940"/>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43AB386F"/>
    <w:multiLevelType w:val="hybridMultilevel"/>
    <w:tmpl w:val="5882D1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392595B"/>
    <w:multiLevelType w:val="hybridMultilevel"/>
    <w:tmpl w:val="B51697E8"/>
    <w:lvl w:ilvl="0" w:tplc="870C4648">
      <w:numFmt w:val="bullet"/>
      <w:lvlText w:val="•"/>
      <w:lvlJc w:val="left"/>
      <w:pPr>
        <w:ind w:left="720" w:hanging="360"/>
      </w:pPr>
      <w:rPr>
        <w:rFonts w:ascii="Verdana" w:eastAsia="MS Mincho"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B0F5B96"/>
    <w:multiLevelType w:val="hybridMultilevel"/>
    <w:tmpl w:val="360A9E0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08"/>
    <w:rsid w:val="000D47FF"/>
    <w:rsid w:val="00575C08"/>
    <w:rsid w:val="00900117"/>
    <w:rsid w:val="00AF52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96B7E"/>
  <w15:chartTrackingRefBased/>
  <w15:docId w15:val="{5C05C5F1-365F-42B2-ABCB-7BBFBBAB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C08"/>
    <w:pPr>
      <w:spacing w:after="200" w:line="276" w:lineRule="auto"/>
    </w:pPr>
  </w:style>
  <w:style w:type="paragraph" w:styleId="Rubrik1">
    <w:name w:val="heading 1"/>
    <w:basedOn w:val="Normal"/>
    <w:next w:val="Normal"/>
    <w:link w:val="Rubrik1Char"/>
    <w:qFormat/>
    <w:rsid w:val="00575C08"/>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Rubrik2">
    <w:name w:val="heading 2"/>
    <w:basedOn w:val="Normal"/>
    <w:next w:val="Normal"/>
    <w:link w:val="Rubrik2Char"/>
    <w:uiPriority w:val="9"/>
    <w:unhideWhenUsed/>
    <w:qFormat/>
    <w:rsid w:val="00575C08"/>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Rubrik3">
    <w:name w:val="heading 3"/>
    <w:basedOn w:val="Normal"/>
    <w:next w:val="Normal"/>
    <w:link w:val="Rubrik3Char"/>
    <w:unhideWhenUsed/>
    <w:qFormat/>
    <w:rsid w:val="00575C08"/>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Rubrik4">
    <w:name w:val="heading 4"/>
    <w:basedOn w:val="Normal"/>
    <w:next w:val="Normal"/>
    <w:link w:val="Rubrik4Char"/>
    <w:uiPriority w:val="9"/>
    <w:unhideWhenUsed/>
    <w:qFormat/>
    <w:rsid w:val="00575C08"/>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Rubrik5">
    <w:name w:val="heading 5"/>
    <w:basedOn w:val="Normal"/>
    <w:next w:val="Normal"/>
    <w:link w:val="Rubrik5Char"/>
    <w:uiPriority w:val="9"/>
    <w:semiHidden/>
    <w:unhideWhenUsed/>
    <w:qFormat/>
    <w:rsid w:val="00575C08"/>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Rubrik6">
    <w:name w:val="heading 6"/>
    <w:basedOn w:val="Normal"/>
    <w:next w:val="Normal"/>
    <w:link w:val="Rubrik6Char"/>
    <w:uiPriority w:val="9"/>
    <w:semiHidden/>
    <w:unhideWhenUsed/>
    <w:qFormat/>
    <w:rsid w:val="00575C08"/>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Rubrik7">
    <w:name w:val="heading 7"/>
    <w:basedOn w:val="Normal"/>
    <w:next w:val="Normal"/>
    <w:link w:val="Rubrik7Char"/>
    <w:uiPriority w:val="9"/>
    <w:semiHidden/>
    <w:unhideWhenUsed/>
    <w:qFormat/>
    <w:rsid w:val="00575C0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575C0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575C0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75C08"/>
    <w:rPr>
      <w:rFonts w:asciiTheme="majorHAnsi" w:eastAsiaTheme="majorEastAsia" w:hAnsiTheme="majorHAnsi" w:cstheme="majorBidi"/>
      <w:b/>
      <w:bCs/>
      <w:color w:val="2E74B5" w:themeColor="accent1" w:themeShade="BF"/>
      <w:sz w:val="28"/>
      <w:szCs w:val="28"/>
    </w:rPr>
  </w:style>
  <w:style w:type="character" w:customStyle="1" w:styleId="Rubrik2Char">
    <w:name w:val="Rubrik 2 Char"/>
    <w:basedOn w:val="Standardstycketeckensnitt"/>
    <w:link w:val="Rubrik2"/>
    <w:uiPriority w:val="9"/>
    <w:rsid w:val="00575C08"/>
    <w:rPr>
      <w:rFonts w:asciiTheme="majorHAnsi" w:eastAsiaTheme="majorEastAsia" w:hAnsiTheme="majorHAnsi" w:cstheme="majorBidi"/>
      <w:b/>
      <w:bCs/>
      <w:color w:val="5B9BD5" w:themeColor="accent1"/>
      <w:sz w:val="26"/>
      <w:szCs w:val="26"/>
    </w:rPr>
  </w:style>
  <w:style w:type="character" w:customStyle="1" w:styleId="Rubrik3Char">
    <w:name w:val="Rubrik 3 Char"/>
    <w:basedOn w:val="Standardstycketeckensnitt"/>
    <w:link w:val="Rubrik3"/>
    <w:rsid w:val="00575C08"/>
    <w:rPr>
      <w:rFonts w:asciiTheme="majorHAnsi" w:eastAsiaTheme="majorEastAsia" w:hAnsiTheme="majorHAnsi" w:cstheme="majorBidi"/>
      <w:b/>
      <w:bCs/>
      <w:color w:val="5B9BD5" w:themeColor="accent1"/>
    </w:rPr>
  </w:style>
  <w:style w:type="character" w:customStyle="1" w:styleId="Rubrik4Char">
    <w:name w:val="Rubrik 4 Char"/>
    <w:basedOn w:val="Standardstycketeckensnitt"/>
    <w:link w:val="Rubrik4"/>
    <w:uiPriority w:val="9"/>
    <w:rsid w:val="00575C08"/>
    <w:rPr>
      <w:rFonts w:asciiTheme="majorHAnsi" w:eastAsiaTheme="majorEastAsia" w:hAnsiTheme="majorHAnsi" w:cstheme="majorBidi"/>
      <w:b/>
      <w:bCs/>
      <w:i/>
      <w:iCs/>
      <w:color w:val="5B9BD5" w:themeColor="accent1"/>
    </w:rPr>
  </w:style>
  <w:style w:type="character" w:customStyle="1" w:styleId="Rubrik5Char">
    <w:name w:val="Rubrik 5 Char"/>
    <w:basedOn w:val="Standardstycketeckensnitt"/>
    <w:link w:val="Rubrik5"/>
    <w:uiPriority w:val="9"/>
    <w:semiHidden/>
    <w:rsid w:val="00575C08"/>
    <w:rPr>
      <w:rFonts w:asciiTheme="majorHAnsi" w:eastAsiaTheme="majorEastAsia" w:hAnsiTheme="majorHAnsi" w:cstheme="majorBidi"/>
      <w:color w:val="1F4D78" w:themeColor="accent1" w:themeShade="7F"/>
    </w:rPr>
  </w:style>
  <w:style w:type="character" w:customStyle="1" w:styleId="Rubrik6Char">
    <w:name w:val="Rubrik 6 Char"/>
    <w:basedOn w:val="Standardstycketeckensnitt"/>
    <w:link w:val="Rubrik6"/>
    <w:uiPriority w:val="9"/>
    <w:semiHidden/>
    <w:rsid w:val="00575C08"/>
    <w:rPr>
      <w:rFonts w:asciiTheme="majorHAnsi" w:eastAsiaTheme="majorEastAsia" w:hAnsiTheme="majorHAnsi" w:cstheme="majorBidi"/>
      <w:i/>
      <w:iCs/>
      <w:color w:val="1F4D78" w:themeColor="accent1" w:themeShade="7F"/>
    </w:rPr>
  </w:style>
  <w:style w:type="character" w:customStyle="1" w:styleId="Rubrik7Char">
    <w:name w:val="Rubrik 7 Char"/>
    <w:basedOn w:val="Standardstycketeckensnitt"/>
    <w:link w:val="Rubrik7"/>
    <w:uiPriority w:val="9"/>
    <w:semiHidden/>
    <w:rsid w:val="00575C08"/>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575C08"/>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575C08"/>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qFormat/>
    <w:rsid w:val="00575C08"/>
    <w:pPr>
      <w:ind w:left="720"/>
      <w:contextualSpacing/>
    </w:pPr>
  </w:style>
  <w:style w:type="paragraph" w:styleId="Ingetavstnd">
    <w:name w:val="No Spacing"/>
    <w:link w:val="IngetavstndChar"/>
    <w:uiPriority w:val="1"/>
    <w:qFormat/>
    <w:rsid w:val="00575C08"/>
    <w:pPr>
      <w:spacing w:after="0" w:line="240" w:lineRule="auto"/>
    </w:pPr>
    <w:rPr>
      <w:rFonts w:ascii="Calibri" w:eastAsia="MS Mincho" w:hAnsi="Calibri" w:cs="Times New Roman"/>
      <w:lang w:eastAsia="sv-SE"/>
    </w:rPr>
  </w:style>
  <w:style w:type="character" w:customStyle="1" w:styleId="IngetavstndChar">
    <w:name w:val="Inget avstånd Char"/>
    <w:link w:val="Ingetavstnd"/>
    <w:uiPriority w:val="1"/>
    <w:rsid w:val="00575C08"/>
    <w:rPr>
      <w:rFonts w:ascii="Calibri" w:eastAsia="MS Mincho" w:hAnsi="Calibri" w:cs="Times New Roman"/>
      <w:lang w:eastAsia="sv-SE"/>
    </w:rPr>
  </w:style>
  <w:style w:type="paragraph" w:styleId="Sidhuvud">
    <w:name w:val="header"/>
    <w:basedOn w:val="Normal"/>
    <w:link w:val="SidhuvudChar"/>
    <w:uiPriority w:val="99"/>
    <w:unhideWhenUsed/>
    <w:rsid w:val="009001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00117"/>
  </w:style>
  <w:style w:type="paragraph" w:styleId="Sidfot">
    <w:name w:val="footer"/>
    <w:basedOn w:val="Normal"/>
    <w:link w:val="SidfotChar"/>
    <w:uiPriority w:val="99"/>
    <w:unhideWhenUsed/>
    <w:rsid w:val="0090011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0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777</Words>
  <Characters>4119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Skårner Frida</dc:creator>
  <cp:keywords/>
  <dc:description/>
  <cp:lastModifiedBy>Skårner Frida</cp:lastModifiedBy>
  <cp:revision>3</cp:revision>
  <dcterms:created xsi:type="dcterms:W3CDTF">2019-03-27T12:08:00Z</dcterms:created>
  <dcterms:modified xsi:type="dcterms:W3CDTF">2019-03-27T14:22:00Z</dcterms:modified>
</cp:coreProperties>
</file>